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AF50EC" w:rsidRDefault="00AF50EC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AF50EC" w:rsidRDefault="00AF50EC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УЧЕБНЫЙ ПЛАН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СРЕДНЕГО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ОБЩЕГО ОБРАЗОВАНИЯ </w:t>
      </w:r>
    </w:p>
    <w:p w:rsidR="008D2F5F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(</w:t>
      </w:r>
      <w:r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1</w:t>
      </w:r>
      <w:r w:rsidR="008D2F5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0-</w:t>
      </w:r>
      <w:r w:rsidR="00B71F05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Б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КЛАСС</w:t>
      </w:r>
      <w:r w:rsidR="00A3724C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– </w:t>
      </w:r>
    </w:p>
    <w:p w:rsidR="00B71F05" w:rsidRDefault="00B71F05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ТЕХНОЛОГИЧЕСКИЙ </w:t>
      </w:r>
    </w:p>
    <w:p w:rsidR="002B39C0" w:rsidRPr="002B39C0" w:rsidRDefault="00B71F05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(ИНЖЕНЕРНЫЙ)</w:t>
      </w:r>
      <w:r w:rsidR="00A3724C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ПРОФИЛЬ</w:t>
      </w:r>
      <w:r w:rsidR="002B39C0"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)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МУНИЦИПАЛЬНОГО БЮДЖЕТНОГО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ОБЩЕОБРАЗОВАТЕЛЬНОГО УЧРЕЖДЕНИЯ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СРЕДНЕЙ ОБЩЕОБРАЗОВАТЕЛЬНОЙ ШКОЛЫ №32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ГОРОДА СТАВРОПОЛЯ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НА 202</w:t>
      </w:r>
      <w:r w:rsidR="00291C9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4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– 202</w:t>
      </w:r>
      <w:r w:rsidR="00291C9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5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УЧЕБНЫЙ ГОД</w:t>
      </w:r>
    </w:p>
    <w:p w:rsidR="002B39C0" w:rsidRPr="002B39C0" w:rsidRDefault="002B39C0" w:rsidP="002B39C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AF50EC" w:rsidRDefault="00AF50EC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A3724C">
      <w:pPr>
        <w:pStyle w:val="a3"/>
        <w:ind w:firstLine="0"/>
        <w:rPr>
          <w:b/>
        </w:rPr>
      </w:pPr>
    </w:p>
    <w:p w:rsidR="00E62203" w:rsidRPr="00DC647D" w:rsidRDefault="00AB4110" w:rsidP="00A822D1">
      <w:pPr>
        <w:pStyle w:val="a3"/>
        <w:spacing w:line="240" w:lineRule="auto"/>
        <w:ind w:firstLine="709"/>
        <w:jc w:val="center"/>
        <w:rPr>
          <w:b/>
        </w:rPr>
      </w:pPr>
      <w:r w:rsidRPr="00DC647D">
        <w:rPr>
          <w:b/>
        </w:rPr>
        <w:lastRenderedPageBreak/>
        <w:t xml:space="preserve">Учебный план </w:t>
      </w:r>
      <w:r w:rsidR="007403CA">
        <w:rPr>
          <w:b/>
        </w:rPr>
        <w:t>среднего</w:t>
      </w:r>
      <w:r w:rsidRPr="00DC647D">
        <w:rPr>
          <w:b/>
        </w:rPr>
        <w:t xml:space="preserve"> общего образования</w:t>
      </w:r>
    </w:p>
    <w:p w:rsidR="00E62203" w:rsidRPr="00DC647D" w:rsidRDefault="00AB4110" w:rsidP="00A822D1">
      <w:pPr>
        <w:pStyle w:val="a3"/>
        <w:spacing w:line="240" w:lineRule="auto"/>
        <w:ind w:firstLine="709"/>
        <w:jc w:val="center"/>
        <w:rPr>
          <w:b/>
        </w:rPr>
      </w:pPr>
      <w:r w:rsidRPr="00DC647D">
        <w:rPr>
          <w:b/>
        </w:rPr>
        <w:t>на 202</w:t>
      </w:r>
      <w:r w:rsidR="00617292">
        <w:rPr>
          <w:b/>
        </w:rPr>
        <w:t>4</w:t>
      </w:r>
      <w:r w:rsidRPr="00DC647D">
        <w:rPr>
          <w:b/>
        </w:rPr>
        <w:t>-202</w:t>
      </w:r>
      <w:r w:rsidR="00617292">
        <w:rPr>
          <w:b/>
        </w:rPr>
        <w:t>5</w:t>
      </w:r>
      <w:r w:rsidRPr="00DC647D">
        <w:rPr>
          <w:b/>
        </w:rPr>
        <w:t xml:space="preserve"> учебный год</w:t>
      </w:r>
    </w:p>
    <w:p w:rsidR="00A822D1" w:rsidRDefault="00A822D1" w:rsidP="00A822D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AB4110" w:rsidRPr="00DC647D" w:rsidRDefault="00AB4110" w:rsidP="00A822D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 w:rsidRPr="00DC647D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ПОЯСНИТЕЛЬНАЯ ЗАПИСКА</w:t>
      </w:r>
    </w:p>
    <w:p w:rsidR="004507E6" w:rsidRDefault="004507E6" w:rsidP="004507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E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среднего общего образования (далее - СОО) МБОУ СОШ №32 г. Ставрополя </w:t>
      </w:r>
      <w:r w:rsidRPr="004507E6">
        <w:rPr>
          <w:rFonts w:ascii="Times New Roman" w:hAnsi="Times New Roman" w:cs="Times New Roman"/>
          <w:sz w:val="28"/>
          <w:szCs w:val="28"/>
        </w:rPr>
        <w:t>на 202</w:t>
      </w:r>
      <w:r w:rsidR="00617292">
        <w:rPr>
          <w:rFonts w:ascii="Times New Roman" w:hAnsi="Times New Roman" w:cs="Times New Roman"/>
          <w:sz w:val="28"/>
          <w:szCs w:val="28"/>
        </w:rPr>
        <w:t>4</w:t>
      </w:r>
      <w:r w:rsidRPr="004507E6">
        <w:rPr>
          <w:rFonts w:ascii="Times New Roman" w:hAnsi="Times New Roman" w:cs="Times New Roman"/>
          <w:sz w:val="28"/>
          <w:szCs w:val="28"/>
        </w:rPr>
        <w:t>-202</w:t>
      </w:r>
      <w:r w:rsidR="00617292">
        <w:rPr>
          <w:rFonts w:ascii="Times New Roman" w:hAnsi="Times New Roman" w:cs="Times New Roman"/>
          <w:sz w:val="28"/>
          <w:szCs w:val="28"/>
        </w:rPr>
        <w:t>5</w:t>
      </w:r>
      <w:r w:rsidRPr="004507E6">
        <w:rPr>
          <w:rFonts w:ascii="Times New Roman" w:hAnsi="Times New Roman" w:cs="Times New Roman"/>
          <w:sz w:val="28"/>
          <w:szCs w:val="28"/>
        </w:rPr>
        <w:t xml:space="preserve"> учебный год сост</w:t>
      </w:r>
      <w:r>
        <w:rPr>
          <w:rFonts w:ascii="Times New Roman" w:hAnsi="Times New Roman" w:cs="Times New Roman"/>
          <w:sz w:val="28"/>
          <w:szCs w:val="28"/>
        </w:rPr>
        <w:t>авлен в соответствии с: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Федеральным законом от 29.12.2012 г. № 273-ФЗ «Об образовании в Российской Федерации»; </w:t>
      </w:r>
    </w:p>
    <w:p w:rsidR="004507E6" w:rsidRPr="00617292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Федеральным </w:t>
      </w:r>
      <w:r w:rsidR="00B71429">
        <w:rPr>
          <w:sz w:val="28"/>
          <w:szCs w:val="28"/>
        </w:rPr>
        <w:t>законом от 24 сентября 2022 г.</w:t>
      </w:r>
      <w:r w:rsidRPr="004507E6">
        <w:rPr>
          <w:sz w:val="28"/>
          <w:szCs w:val="28"/>
        </w:rPr>
        <w:t xml:space="preserve"> № 371-ФЗ «О внесении изменений в Федеральный закон «Об образовании в Российской Федер</w:t>
      </w:r>
      <w:r>
        <w:rPr>
          <w:sz w:val="28"/>
          <w:szCs w:val="28"/>
        </w:rPr>
        <w:t xml:space="preserve">ации» №273-ФЗ от 29.12.2012»; </w:t>
      </w:r>
    </w:p>
    <w:p w:rsidR="00617292" w:rsidRPr="00617292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314BC">
        <w:rPr>
          <w:bCs/>
          <w:kern w:val="36"/>
          <w:sz w:val="28"/>
          <w:szCs w:val="28"/>
        </w:rPr>
        <w:t xml:space="preserve">Федеральным законом от 19 декабря 2023 г. № 618-ФЗ </w:t>
      </w:r>
      <w:r w:rsidR="00595776">
        <w:rPr>
          <w:bCs/>
          <w:kern w:val="36"/>
          <w:sz w:val="28"/>
          <w:szCs w:val="28"/>
        </w:rPr>
        <w:t>«</w:t>
      </w:r>
      <w:r w:rsidRPr="004314BC">
        <w:rPr>
          <w:bCs/>
          <w:kern w:val="36"/>
          <w:sz w:val="28"/>
          <w:szCs w:val="28"/>
        </w:rPr>
        <w:t>О внесении изменений в Федеральный закон «Об образовании в Российской Федерации»;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</w:t>
      </w:r>
      <w:r>
        <w:rPr>
          <w:sz w:val="28"/>
          <w:szCs w:val="28"/>
        </w:rPr>
        <w:t>ции от 17 мая 2012 г. № 413»;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Приказом Министерства образования и науки Российской Федер</w:t>
      </w:r>
      <w:r w:rsidR="00B71429">
        <w:rPr>
          <w:sz w:val="28"/>
          <w:szCs w:val="28"/>
        </w:rPr>
        <w:t xml:space="preserve">ации от 17.05.2012 г. </w:t>
      </w:r>
      <w:r>
        <w:rPr>
          <w:sz w:val="28"/>
          <w:szCs w:val="28"/>
        </w:rPr>
        <w:t>№ 413 (</w:t>
      </w:r>
      <w:r w:rsidRPr="004507E6">
        <w:rPr>
          <w:sz w:val="28"/>
          <w:szCs w:val="28"/>
        </w:rPr>
        <w:t>в последней редакции от 12.08.2022</w:t>
      </w:r>
      <w:r w:rsidR="00A3724C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732 г.) «Об утверждении федерального государственного образовательного стандарта среднего общего образования»</w:t>
      </w:r>
      <w:r>
        <w:rPr>
          <w:sz w:val="28"/>
          <w:szCs w:val="28"/>
        </w:rPr>
        <w:t>;</w:t>
      </w:r>
      <w:r w:rsidRPr="004507E6">
        <w:rPr>
          <w:sz w:val="28"/>
          <w:szCs w:val="28"/>
        </w:rPr>
        <w:t xml:space="preserve"> 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Приказом Минпросвещения </w:t>
      </w:r>
      <w:r w:rsidR="00F62366" w:rsidRPr="004507E6">
        <w:rPr>
          <w:sz w:val="28"/>
          <w:szCs w:val="28"/>
        </w:rPr>
        <w:t>Российской Федерации</w:t>
      </w:r>
      <w:r w:rsidRPr="004507E6">
        <w:rPr>
          <w:sz w:val="28"/>
          <w:szCs w:val="28"/>
        </w:rPr>
        <w:t xml:space="preserve"> от 22.03.2021</w:t>
      </w:r>
      <w:r w:rsidR="007027FC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</w:t>
      </w:r>
      <w:r>
        <w:rPr>
          <w:sz w:val="28"/>
          <w:szCs w:val="28"/>
        </w:rPr>
        <w:t xml:space="preserve">среднего общего образования»; </w:t>
      </w:r>
    </w:p>
    <w:p w:rsidR="00AB338D" w:rsidRPr="00AB338D" w:rsidRDefault="004507E6" w:rsidP="00AB338D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Приказом Минпросвещения Российск</w:t>
      </w:r>
      <w:r w:rsidR="00B71429">
        <w:rPr>
          <w:sz w:val="28"/>
          <w:szCs w:val="28"/>
        </w:rPr>
        <w:t xml:space="preserve">ой Федерации от 05.12.2022 г. </w:t>
      </w:r>
      <w:r w:rsidRPr="004507E6">
        <w:rPr>
          <w:sz w:val="28"/>
          <w:szCs w:val="28"/>
        </w:rPr>
        <w:t xml:space="preserve">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</w:t>
      </w:r>
      <w:r>
        <w:rPr>
          <w:sz w:val="28"/>
          <w:szCs w:val="28"/>
        </w:rPr>
        <w:t xml:space="preserve">среднего общего образования»; </w:t>
      </w:r>
    </w:p>
    <w:p w:rsidR="00166F80" w:rsidRPr="00617292" w:rsidRDefault="00AB338D" w:rsidP="00AB338D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AB338D">
        <w:rPr>
          <w:sz w:val="28"/>
          <w:szCs w:val="28"/>
        </w:rPr>
        <w:t>Приказ Минпро</w:t>
      </w:r>
      <w:r>
        <w:rPr>
          <w:sz w:val="28"/>
          <w:szCs w:val="28"/>
        </w:rPr>
        <w:t xml:space="preserve">свещения </w:t>
      </w:r>
      <w:r w:rsidR="00F62366" w:rsidRPr="004507E6">
        <w:rPr>
          <w:sz w:val="28"/>
          <w:szCs w:val="28"/>
        </w:rPr>
        <w:t>Российской Федерации</w:t>
      </w:r>
      <w:r w:rsidR="00B71429">
        <w:rPr>
          <w:sz w:val="28"/>
          <w:szCs w:val="28"/>
        </w:rPr>
        <w:t xml:space="preserve"> от 18.05.2023 г.</w:t>
      </w:r>
      <w:r>
        <w:rPr>
          <w:sz w:val="28"/>
          <w:szCs w:val="28"/>
        </w:rPr>
        <w:t xml:space="preserve"> №</w:t>
      </w:r>
      <w:r w:rsidRPr="00AB338D">
        <w:rPr>
          <w:sz w:val="28"/>
          <w:szCs w:val="28"/>
        </w:rPr>
        <w:t xml:space="preserve">371 </w:t>
      </w:r>
      <w:r>
        <w:rPr>
          <w:sz w:val="28"/>
          <w:szCs w:val="28"/>
        </w:rPr>
        <w:t>«</w:t>
      </w:r>
      <w:r w:rsidRPr="00AB338D">
        <w:rPr>
          <w:sz w:val="28"/>
          <w:szCs w:val="28"/>
        </w:rPr>
        <w:t>Об утверждении федеральной образовательной программы среднего общего образования</w:t>
      </w:r>
      <w:r>
        <w:rPr>
          <w:sz w:val="28"/>
          <w:szCs w:val="28"/>
        </w:rPr>
        <w:t>»;</w:t>
      </w:r>
    </w:p>
    <w:p w:rsidR="00617292" w:rsidRPr="007D6B35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CF74C6">
        <w:rPr>
          <w:color w:val="000000"/>
          <w:sz w:val="28"/>
          <w:szCs w:val="28"/>
          <w:shd w:val="clear" w:color="auto" w:fill="FFFFFF"/>
        </w:rPr>
        <w:t xml:space="preserve">Приказом Минпросвещения России от 22.01.2024 г. №31 «О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Pr="00CF74C6">
        <w:rPr>
          <w:color w:val="000000"/>
          <w:sz w:val="28"/>
          <w:szCs w:val="28"/>
          <w:shd w:val="clear" w:color="auto" w:fill="FFFFFF"/>
        </w:rPr>
        <w:lastRenderedPageBreak/>
        <w:t>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617292" w:rsidRPr="00CF74C6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CF74C6">
        <w:rPr>
          <w:color w:val="000000"/>
          <w:sz w:val="28"/>
          <w:szCs w:val="28"/>
          <w:shd w:val="clear" w:color="auto" w:fill="FFFFFF"/>
        </w:rPr>
        <w:t>Приказом Минпросвещения России от 19.03.2024 г. №171 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617292" w:rsidRPr="00617292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Приказом Минпросвещения России от 01.02.2024 г. №62 «О внесении изменений в некоторые приказы Министерства просвещения Российской Федерации»;</w:t>
      </w:r>
    </w:p>
    <w:p w:rsidR="00166F80" w:rsidRPr="003473DF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Приказом Минпросвещения </w:t>
      </w:r>
      <w:r w:rsidR="00F62366" w:rsidRPr="004507E6">
        <w:rPr>
          <w:sz w:val="28"/>
          <w:szCs w:val="28"/>
        </w:rPr>
        <w:t>Российской Федерации</w:t>
      </w:r>
      <w:r w:rsidR="00B71429">
        <w:rPr>
          <w:sz w:val="28"/>
          <w:szCs w:val="28"/>
        </w:rPr>
        <w:t xml:space="preserve"> от 21 сентября 2022 г.</w:t>
      </w:r>
      <w:r w:rsidRPr="004507E6">
        <w:rPr>
          <w:sz w:val="28"/>
          <w:szCs w:val="28"/>
        </w:rPr>
        <w:t xml:space="preserve">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</w:t>
      </w:r>
      <w:r w:rsidR="00166F80">
        <w:rPr>
          <w:sz w:val="28"/>
          <w:szCs w:val="28"/>
        </w:rPr>
        <w:t>вания исключенных учебников»</w:t>
      </w:r>
      <w:r w:rsidR="007D6B35" w:rsidRPr="007D6B35">
        <w:rPr>
          <w:sz w:val="28"/>
          <w:szCs w:val="28"/>
        </w:rPr>
        <w:t xml:space="preserve"> </w:t>
      </w:r>
      <w:r w:rsidR="007D6B35">
        <w:rPr>
          <w:sz w:val="28"/>
          <w:szCs w:val="28"/>
        </w:rPr>
        <w:t xml:space="preserve">(редакция </w:t>
      </w:r>
      <w:r w:rsidR="007D6B35" w:rsidRPr="007D6B35">
        <w:rPr>
          <w:sz w:val="28"/>
          <w:szCs w:val="28"/>
        </w:rPr>
        <w:t xml:space="preserve">с изменениями </w:t>
      </w:r>
      <w:r w:rsidR="007D6B35">
        <w:rPr>
          <w:sz w:val="28"/>
          <w:szCs w:val="28"/>
        </w:rPr>
        <w:t>№</w:t>
      </w:r>
      <w:r w:rsidR="007D6B35" w:rsidRPr="007D6B35">
        <w:rPr>
          <w:sz w:val="28"/>
          <w:szCs w:val="28"/>
        </w:rPr>
        <w:t xml:space="preserve"> 347 от 21.05.2024</w:t>
      </w:r>
      <w:r w:rsidR="007D6B35">
        <w:rPr>
          <w:sz w:val="28"/>
          <w:szCs w:val="28"/>
        </w:rPr>
        <w:t xml:space="preserve"> г.)</w:t>
      </w:r>
      <w:r w:rsidR="00166F80">
        <w:rPr>
          <w:sz w:val="28"/>
          <w:szCs w:val="28"/>
        </w:rPr>
        <w:t xml:space="preserve">; </w:t>
      </w:r>
    </w:p>
    <w:p w:rsidR="003473DF" w:rsidRPr="003473DF" w:rsidRDefault="003473DF" w:rsidP="003473DF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6F116E">
        <w:rPr>
          <w:sz w:val="28"/>
          <w:szCs w:val="28"/>
        </w:rPr>
        <w:t>Приказом Минпросвещения Российской Федерации от 21 мая 2024 г. №347 «О внесении изменений в приказ Минпросвещения Российской Федерации от 21 сентября 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Письмом Минпросвещения </w:t>
      </w:r>
      <w:r w:rsidR="00C902E7" w:rsidRPr="004507E6">
        <w:rPr>
          <w:sz w:val="28"/>
          <w:szCs w:val="28"/>
        </w:rPr>
        <w:t>Российской Федерации</w:t>
      </w:r>
      <w:r w:rsidRPr="004507E6">
        <w:rPr>
          <w:sz w:val="28"/>
          <w:szCs w:val="28"/>
        </w:rPr>
        <w:t xml:space="preserve"> от 04.12.2019</w:t>
      </w:r>
      <w:r w:rsidR="00B71429">
        <w:rPr>
          <w:sz w:val="28"/>
          <w:szCs w:val="28"/>
        </w:rPr>
        <w:t xml:space="preserve"> г. </w:t>
      </w:r>
      <w:r w:rsidRPr="004507E6">
        <w:rPr>
          <w:sz w:val="28"/>
          <w:szCs w:val="28"/>
        </w:rPr>
        <w:t xml:space="preserve">№ 04-1375 «Об изучении языков в организациях, осуществляющих </w:t>
      </w:r>
      <w:r w:rsidR="00166F80">
        <w:rPr>
          <w:sz w:val="28"/>
          <w:szCs w:val="28"/>
        </w:rPr>
        <w:t xml:space="preserve">образовательную деятельность»;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Письмом Министерства образования и науки </w:t>
      </w:r>
      <w:r w:rsidR="00B71429">
        <w:rPr>
          <w:sz w:val="28"/>
          <w:szCs w:val="28"/>
        </w:rPr>
        <w:t>РФ от 09 октября 2017 г.</w:t>
      </w:r>
      <w:r w:rsidR="00166F80">
        <w:rPr>
          <w:sz w:val="28"/>
          <w:szCs w:val="28"/>
        </w:rPr>
        <w:t xml:space="preserve"> № ТС-</w:t>
      </w:r>
      <w:r w:rsidRPr="004507E6">
        <w:rPr>
          <w:sz w:val="28"/>
          <w:szCs w:val="28"/>
        </w:rPr>
        <w:t xml:space="preserve">945/08 «О реализации прав граждан на получение </w:t>
      </w:r>
      <w:r w:rsidR="00166F80">
        <w:rPr>
          <w:sz w:val="28"/>
          <w:szCs w:val="28"/>
        </w:rPr>
        <w:t xml:space="preserve">образования на родном языке»;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</w:t>
      </w:r>
      <w:r w:rsidR="00B71429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28 «Об</w:t>
      </w:r>
      <w:r w:rsidR="00166F80">
        <w:rPr>
          <w:sz w:val="28"/>
          <w:szCs w:val="28"/>
        </w:rPr>
        <w:t xml:space="preserve"> утверждении СП 2.4.3648-20»;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Постановлением Главного государственного санитарного врача Российской Федерации от 28.01.2021</w:t>
      </w:r>
      <w:r w:rsidR="004848FB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</w:t>
      </w:r>
      <w:r w:rsidR="00166F80">
        <w:rPr>
          <w:sz w:val="28"/>
          <w:szCs w:val="28"/>
        </w:rPr>
        <w:t>века факторов среды обитания»;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lastRenderedPageBreak/>
        <w:t>Санитарно-эпидемиологическими правилами СП3.1.3597-20 «Профилактика новой коронавирусной инфекции(COVID-19), утвержденными постановление Главного государственного санит</w:t>
      </w:r>
      <w:r w:rsidR="00166F80">
        <w:rPr>
          <w:sz w:val="28"/>
          <w:szCs w:val="28"/>
        </w:rPr>
        <w:t>арного врача РФ от 22.05.2020</w:t>
      </w:r>
      <w:r w:rsidR="004848FB">
        <w:rPr>
          <w:sz w:val="28"/>
          <w:szCs w:val="28"/>
        </w:rPr>
        <w:t xml:space="preserve"> г.</w:t>
      </w:r>
      <w:r w:rsidR="00166F80">
        <w:rPr>
          <w:sz w:val="28"/>
          <w:szCs w:val="28"/>
        </w:rPr>
        <w:t xml:space="preserve"> №</w:t>
      </w:r>
      <w:r w:rsidRPr="004507E6">
        <w:rPr>
          <w:sz w:val="28"/>
          <w:szCs w:val="28"/>
        </w:rPr>
        <w:t xml:space="preserve">15;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Уставом МБОУ </w:t>
      </w:r>
      <w:r w:rsidR="00166F80">
        <w:rPr>
          <w:sz w:val="28"/>
          <w:szCs w:val="28"/>
        </w:rPr>
        <w:t>СОШ №32 г. Ставрополя;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про</w:t>
      </w:r>
      <w:r w:rsidR="00166F80">
        <w:rPr>
          <w:sz w:val="28"/>
          <w:szCs w:val="28"/>
        </w:rPr>
        <w:t xml:space="preserve">граммы общего образования. </w:t>
      </w:r>
    </w:p>
    <w:p w:rsidR="003829A2" w:rsidRPr="004507E6" w:rsidRDefault="005141B7" w:rsidP="00166F80">
      <w:pPr>
        <w:pStyle w:val="a5"/>
        <w:spacing w:line="276" w:lineRule="auto"/>
        <w:ind w:left="0"/>
        <w:jc w:val="both"/>
        <w:rPr>
          <w:spacing w:val="-2"/>
          <w:kern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07E6" w:rsidRPr="004507E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4507E6" w:rsidRPr="004507E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4507E6" w:rsidRPr="004507E6">
        <w:rPr>
          <w:sz w:val="28"/>
          <w:szCs w:val="28"/>
        </w:rPr>
        <w:t xml:space="preserve"> учебном году учебный план среднего общего образования разработан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3829A2" w:rsidRPr="00DC647D" w:rsidRDefault="00860058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У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чебный план </w:t>
      </w:r>
      <w:r w:rsidR="008306E7"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 общего образования МБОУ СОШ №32 г. Ставрополя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:</w:t>
      </w:r>
    </w:p>
    <w:p w:rsidR="008306E7" w:rsidRDefault="007403CA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обеспечивает реализацию ФГОС С</w:t>
      </w:r>
      <w:r w:rsidR="006603B9" w:rsidRPr="00DC647D">
        <w:rPr>
          <w:spacing w:val="-2"/>
          <w:kern w:val="2"/>
          <w:sz w:val="28"/>
          <w:szCs w:val="28"/>
        </w:rPr>
        <w:t>ОО;</w:t>
      </w:r>
    </w:p>
    <w:p w:rsidR="008306E7" w:rsidRDefault="003829A2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общий объем нагрузки и максимальный объем аудиторной нагрузки обучающихся;</w:t>
      </w:r>
    </w:p>
    <w:p w:rsidR="008306E7" w:rsidRDefault="003829A2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состав и структуру обязательных предметных областей;</w:t>
      </w:r>
    </w:p>
    <w:p w:rsidR="008306E7" w:rsidRDefault="003829A2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</w:t>
      </w:r>
      <w:r w:rsidR="006603B9" w:rsidRPr="008306E7">
        <w:rPr>
          <w:spacing w:val="-2"/>
          <w:kern w:val="2"/>
          <w:sz w:val="28"/>
          <w:szCs w:val="28"/>
        </w:rPr>
        <w:t>;</w:t>
      </w:r>
    </w:p>
    <w:p w:rsidR="003829A2" w:rsidRPr="008306E7" w:rsidRDefault="006603B9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формы проведения промежуточной аттестации отдельной части или всего объёма учебного предмета, курса, дисциплины(модуля) образовательной программы, в соответствии с порядком, установленным образовательной организацией</w:t>
      </w:r>
      <w:r w:rsidR="003829A2" w:rsidRPr="008306E7">
        <w:rPr>
          <w:spacing w:val="-2"/>
          <w:kern w:val="2"/>
          <w:sz w:val="28"/>
          <w:szCs w:val="28"/>
        </w:rPr>
        <w:t>.</w:t>
      </w:r>
    </w:p>
    <w:p w:rsidR="00BD2CD3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Учебный план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 общего об</w:t>
      </w:r>
      <w:r w:rsidR="008306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разования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включает в себя обязательную часть </w:t>
      </w:r>
      <w:r w:rsidR="00860058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и часть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, формируемую участниками образовательных отношений, распределяет учебное время, отводимое на их освоение по классам </w:t>
      </w:r>
      <w:r w:rsidR="00860058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учебных предметов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, определяющим максимальный объем аудиторной нагрузки обучающихся и составлен на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-летний срок освоения. </w:t>
      </w:r>
    </w:p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Обязательная часть учебного плана определяет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состав</w:t>
      </w:r>
      <w:r w:rsidR="00F34D7F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предметов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обязательных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для всех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имеющих по данной программе государственную аккредитацию образовательных организаций, реализующих образовательную программу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общего образования, и учебное время, отводимое на их изучение по классам (годам) обучения.</w:t>
      </w:r>
    </w:p>
    <w:p w:rsidR="00021D07" w:rsidRPr="00A3724C" w:rsidRDefault="003829A2" w:rsidP="00042CDF">
      <w:pPr>
        <w:tabs>
          <w:tab w:val="left" w:pos="993"/>
          <w:tab w:val="left" w:pos="4500"/>
          <w:tab w:val="left" w:pos="9180"/>
          <w:tab w:val="left" w:pos="936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В соответствии с п.</w:t>
      </w:r>
      <w:r w:rsidR="00860E16"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18.3.1</w:t>
      </w: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ФГОС </w:t>
      </w:r>
      <w:r w:rsidR="00021D07"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С</w:t>
      </w: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ОО</w:t>
      </w:r>
      <w:r w:rsidR="003C56D3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и Ф</w:t>
      </w:r>
      <w:r w:rsidR="00B71429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ОП</w:t>
      </w:r>
      <w:r w:rsidR="003C56D3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СОО</w:t>
      </w: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</w:t>
      </w:r>
      <w:r w:rsid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021D07" w:rsidRP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</w:t>
      </w:r>
      <w:r w:rsidR="00021D07" w:rsidRP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деятельность.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42A0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>В 2024-2025 учебном году в МБОУ СОШ №32 г. Ставрополя дисциплины «Родной язык» и «Родная литература»</w:t>
      </w:r>
      <w:r w:rsid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1</w:t>
      </w:r>
      <w:r w:rsidR="00930B69">
        <w:rPr>
          <w:rFonts w:ascii="Times New Roman" w:eastAsia="Calibri" w:hAnsi="Times New Roman" w:cs="Times New Roman"/>
          <w:color w:val="auto"/>
          <w:sz w:val="28"/>
          <w:szCs w:val="28"/>
        </w:rPr>
        <w:t>0-11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класс</w:t>
      </w:r>
      <w:r w:rsidR="00542A09">
        <w:rPr>
          <w:rFonts w:ascii="Times New Roman" w:eastAsia="Calibri" w:hAnsi="Times New Roman" w:cs="Times New Roman"/>
          <w:color w:val="auto"/>
          <w:sz w:val="28"/>
          <w:szCs w:val="28"/>
        </w:rPr>
        <w:t>ах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 изуча</w:t>
      </w:r>
      <w:r w:rsidR="007027FC">
        <w:rPr>
          <w:rFonts w:ascii="Times New Roman" w:eastAsia="Calibri" w:hAnsi="Times New Roman" w:cs="Times New Roman"/>
          <w:color w:val="auto"/>
          <w:sz w:val="28"/>
          <w:szCs w:val="28"/>
        </w:rPr>
        <w:t>ю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тся. </w:t>
      </w:r>
    </w:p>
    <w:p w:rsidR="00875ADD" w:rsidRPr="00DC647D" w:rsidRDefault="00FA3020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определяет время, отводимое на изучение учебных предметов, учебных курсов, учебных модулей по выбору обучающихся, </w:t>
      </w:r>
      <w:r w:rsidR="00022050">
        <w:rPr>
          <w:rFonts w:ascii="Times New Roman" w:hAnsi="Times New Roman" w:cs="Times New Roman"/>
          <w:spacing w:val="-2"/>
          <w:kern w:val="2"/>
          <w:sz w:val="28"/>
          <w:szCs w:val="28"/>
        </w:rPr>
        <w:t>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основные образовательные потребности обучающихся с ОВЗ.</w:t>
      </w:r>
    </w:p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Образовательная деятельность при реализации ООП </w:t>
      </w:r>
      <w:r w:rsidR="00021D07"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 учитывает требования </w:t>
      </w:r>
      <w:r w:rsidR="00734D46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стандарта и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СанПиН 1.2.3685-21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42"/>
        <w:gridCol w:w="4595"/>
      </w:tblGrid>
      <w:tr w:rsidR="00E370E7" w:rsidRPr="00E370E7" w:rsidTr="00E370E7">
        <w:trPr>
          <w:trHeight w:val="513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4719" w:type="dxa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34 учебные недели</w:t>
            </w:r>
          </w:p>
        </w:tc>
      </w:tr>
      <w:tr w:rsidR="00E370E7" w:rsidRPr="00E370E7" w:rsidTr="00627A50">
        <w:trPr>
          <w:trHeight w:val="588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Учебная нагрузка при 5-дневной учебной неделе, не более</w:t>
            </w:r>
          </w:p>
        </w:tc>
        <w:tc>
          <w:tcPr>
            <w:tcW w:w="4719" w:type="dxa"/>
            <w:vAlign w:val="center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34 ч.</w:t>
            </w:r>
          </w:p>
        </w:tc>
      </w:tr>
      <w:tr w:rsidR="00E370E7" w:rsidRPr="00E370E7" w:rsidTr="00627A50">
        <w:trPr>
          <w:trHeight w:val="562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учебного занятия для обучающихся, не более</w:t>
            </w:r>
          </w:p>
        </w:tc>
        <w:tc>
          <w:tcPr>
            <w:tcW w:w="4719" w:type="dxa"/>
            <w:vAlign w:val="center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</w:tr>
      <w:tr w:rsidR="00E370E7" w:rsidRPr="00E370E7" w:rsidTr="00627A50">
        <w:trPr>
          <w:trHeight w:val="562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выполнения домашнего задания, не более</w:t>
            </w:r>
          </w:p>
        </w:tc>
        <w:tc>
          <w:tcPr>
            <w:tcW w:w="4719" w:type="dxa"/>
            <w:vAlign w:val="center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3,5 ч.</w:t>
            </w:r>
          </w:p>
        </w:tc>
      </w:tr>
    </w:tbl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Общий объем аудиторной нагрузки обучающихся за 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 года не может составлять менее 2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>170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академических часов и 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не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более</w:t>
      </w:r>
      <w:r w:rsidRPr="00DC647D">
        <w:rPr>
          <w:rFonts w:ascii="Times New Roman" w:hAnsi="Times New Roman" w:cs="Times New Roman"/>
          <w:color w:val="FF0000"/>
          <w:spacing w:val="-2"/>
          <w:kern w:val="2"/>
          <w:sz w:val="28"/>
          <w:szCs w:val="28"/>
        </w:rPr>
        <w:t xml:space="preserve"> </w:t>
      </w:r>
      <w:r w:rsidR="00C23CC2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>2516</w:t>
      </w:r>
      <w:r w:rsidR="002011AC" w:rsidRPr="00DC647D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 </w:t>
      </w:r>
      <w:r w:rsidR="002011AC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академических часов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. </w:t>
      </w:r>
    </w:p>
    <w:p w:rsidR="006A6E5E" w:rsidRPr="00DC647D" w:rsidRDefault="006A6E5E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Начало и продолжительность учебного года и каникул устанавливаются в соответствии с календарным учебным графиком. </w:t>
      </w:r>
    </w:p>
    <w:p w:rsidR="00734D46" w:rsidRDefault="00B71429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При реализации</w:t>
      </w:r>
      <w:r w:rsidR="00E370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учебного план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а</w:t>
      </w:r>
      <w:r w:rsidR="00E370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технологического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(инженерного) профиля</w:t>
      </w:r>
      <w:r w:rsidR="00BD2CD3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количество часов на физическую культуру составляет 2 часа, т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рет</w:t>
      </w:r>
      <w:r w:rsidR="00C9762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ий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час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BD2CD3">
        <w:rPr>
          <w:rFonts w:ascii="Times New Roman" w:hAnsi="Times New Roman" w:cs="Times New Roman"/>
          <w:spacing w:val="-2"/>
          <w:kern w:val="2"/>
          <w:sz w:val="28"/>
          <w:szCs w:val="28"/>
        </w:rPr>
        <w:t>реализуется за счет часов внеурочной деятельности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.</w:t>
      </w:r>
      <w:r w:rsidR="00BD2CD3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</w:p>
    <w:p w:rsidR="008526BA" w:rsidRPr="008526BA" w:rsidRDefault="008526BA" w:rsidP="008526BA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8526BA">
        <w:rPr>
          <w:rFonts w:ascii="Times New Roman" w:hAnsi="Times New Roman" w:cs="Times New Roman"/>
          <w:sz w:val="28"/>
          <w:szCs w:val="28"/>
        </w:rPr>
        <w:t>Требованиями ФГО</w:t>
      </w:r>
      <w:r w:rsidR="007535A8">
        <w:rPr>
          <w:rFonts w:ascii="Times New Roman" w:hAnsi="Times New Roman" w:cs="Times New Roman"/>
          <w:sz w:val="28"/>
          <w:szCs w:val="28"/>
        </w:rPr>
        <w:t>С</w:t>
      </w:r>
      <w:r w:rsidRPr="008526BA">
        <w:rPr>
          <w:rFonts w:ascii="Times New Roman" w:hAnsi="Times New Roman" w:cs="Times New Roman"/>
          <w:sz w:val="28"/>
          <w:szCs w:val="28"/>
        </w:rPr>
        <w:t xml:space="preserve"> СОО</w:t>
      </w:r>
      <w:r w:rsidR="00874426">
        <w:rPr>
          <w:rFonts w:ascii="Times New Roman" w:hAnsi="Times New Roman" w:cs="Times New Roman"/>
          <w:sz w:val="28"/>
          <w:szCs w:val="28"/>
        </w:rPr>
        <w:t xml:space="preserve"> по учебному предмету «</w:t>
      </w:r>
      <w:r w:rsidRPr="008526BA">
        <w:rPr>
          <w:rFonts w:ascii="Times New Roman" w:hAnsi="Times New Roman" w:cs="Times New Roman"/>
          <w:sz w:val="28"/>
          <w:szCs w:val="28"/>
        </w:rPr>
        <w:t>Осно</w:t>
      </w:r>
      <w:r w:rsidR="00874426">
        <w:rPr>
          <w:rFonts w:ascii="Times New Roman" w:hAnsi="Times New Roman" w:cs="Times New Roman"/>
          <w:sz w:val="28"/>
          <w:szCs w:val="28"/>
        </w:rPr>
        <w:t>вы безопасности и защиты Родины»</w:t>
      </w:r>
      <w:r w:rsidRPr="008526BA">
        <w:rPr>
          <w:rFonts w:ascii="Times New Roman" w:hAnsi="Times New Roman" w:cs="Times New Roman"/>
          <w:sz w:val="28"/>
          <w:szCs w:val="28"/>
        </w:rPr>
        <w:t xml:space="preserve"> предусматривается знание обучающимися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 прививать любовь к здоровому образу жизни</w:t>
      </w:r>
      <w:r w:rsidR="002C4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CD3" w:rsidRPr="00BD2CD3" w:rsidRDefault="00BD2CD3" w:rsidP="00042CDF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lastRenderedPageBreak/>
        <w:t xml:space="preserve">В обязательную часть учебного плана </w:t>
      </w:r>
      <w:r w:rsidR="00634A58">
        <w:rPr>
          <w:rFonts w:ascii="Times New Roman" w:hAnsi="Times New Roman" w:cs="Times New Roman"/>
          <w:sz w:val="28"/>
          <w:szCs w:val="28"/>
        </w:rPr>
        <w:t>1</w:t>
      </w:r>
      <w:r w:rsidR="008D2F5F">
        <w:rPr>
          <w:rFonts w:ascii="Times New Roman" w:hAnsi="Times New Roman" w:cs="Times New Roman"/>
          <w:sz w:val="28"/>
          <w:szCs w:val="28"/>
        </w:rPr>
        <w:t>0-</w:t>
      </w:r>
      <w:r w:rsidR="002C4F8E">
        <w:rPr>
          <w:rFonts w:ascii="Times New Roman" w:hAnsi="Times New Roman" w:cs="Times New Roman"/>
          <w:sz w:val="28"/>
          <w:szCs w:val="28"/>
        </w:rPr>
        <w:t>Б</w:t>
      </w:r>
      <w:r w:rsidR="00E9401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34A58">
        <w:rPr>
          <w:rFonts w:ascii="Times New Roman" w:hAnsi="Times New Roman" w:cs="Times New Roman"/>
          <w:sz w:val="28"/>
          <w:szCs w:val="28"/>
        </w:rPr>
        <w:t>а</w:t>
      </w:r>
      <w:r w:rsidR="00542A09">
        <w:rPr>
          <w:rFonts w:ascii="Times New Roman" w:hAnsi="Times New Roman" w:cs="Times New Roman"/>
          <w:sz w:val="28"/>
          <w:szCs w:val="28"/>
        </w:rPr>
        <w:t xml:space="preserve"> (технологический (инженерный) профиль)</w:t>
      </w:r>
      <w:r w:rsidR="00634A58">
        <w:rPr>
          <w:rFonts w:ascii="Times New Roman" w:hAnsi="Times New Roman" w:cs="Times New Roman"/>
          <w:sz w:val="28"/>
          <w:szCs w:val="28"/>
        </w:rPr>
        <w:t xml:space="preserve"> </w:t>
      </w:r>
      <w:r w:rsidRPr="00BD2CD3">
        <w:rPr>
          <w:rFonts w:ascii="Times New Roman" w:hAnsi="Times New Roman" w:cs="Times New Roman"/>
          <w:sz w:val="28"/>
          <w:szCs w:val="28"/>
        </w:rPr>
        <w:t>включены следующие предметы: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BD2CD3" w:rsidRPr="00BD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CD3" w:rsidRP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="00BD2CD3" w:rsidRPr="00BD2CD3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BD2CD3" w:rsidRP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Иностранный язык (английский)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A58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«Геометрия»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«Вероятность и статистика»</w:t>
      </w:r>
    </w:p>
    <w:p w:rsid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="00BD2CD3" w:rsidRPr="00BD2CD3">
        <w:rPr>
          <w:rFonts w:ascii="Times New Roman" w:hAnsi="Times New Roman" w:cs="Times New Roman"/>
          <w:sz w:val="28"/>
          <w:szCs w:val="28"/>
        </w:rPr>
        <w:t>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«Химия»;</w:t>
      </w:r>
    </w:p>
    <w:p w:rsidR="00634A58" w:rsidRP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D2CD3" w:rsidRPr="00BD2CD3">
        <w:rPr>
          <w:rFonts w:ascii="Times New Roman" w:hAnsi="Times New Roman" w:cs="Times New Roman"/>
          <w:sz w:val="28"/>
          <w:szCs w:val="28"/>
        </w:rPr>
        <w:t>бществознание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2CD3" w:rsidRPr="00634A58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E94018">
        <w:rPr>
          <w:rFonts w:ascii="Times New Roman" w:hAnsi="Times New Roman" w:cs="Times New Roman"/>
          <w:sz w:val="28"/>
          <w:szCs w:val="28"/>
        </w:rPr>
        <w:t>еография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D2CD3" w:rsidRPr="00BD2CD3">
        <w:rPr>
          <w:rFonts w:ascii="Times New Roman" w:hAnsi="Times New Roman" w:cs="Times New Roman"/>
          <w:sz w:val="28"/>
          <w:szCs w:val="28"/>
        </w:rPr>
        <w:t xml:space="preserve">сновы безопасности </w:t>
      </w:r>
      <w:r w:rsidR="00634A58">
        <w:rPr>
          <w:rFonts w:ascii="Times New Roman" w:hAnsi="Times New Roman" w:cs="Times New Roman"/>
          <w:sz w:val="28"/>
          <w:szCs w:val="28"/>
        </w:rPr>
        <w:t>и защиты Родины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1429">
        <w:rPr>
          <w:rFonts w:ascii="Times New Roman" w:hAnsi="Times New Roman" w:cs="Times New Roman"/>
          <w:sz w:val="28"/>
          <w:szCs w:val="28"/>
        </w:rPr>
        <w:t>;</w:t>
      </w:r>
    </w:p>
    <w:p w:rsidR="00B71429" w:rsidRPr="00BD2CD3" w:rsidRDefault="00B71429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«Индивидуальный проект».</w:t>
      </w:r>
    </w:p>
    <w:p w:rsidR="00021D07" w:rsidRDefault="00BD2CD3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Учебный план</w:t>
      </w:r>
      <w:r w:rsidR="00123ABB">
        <w:rPr>
          <w:rFonts w:ascii="Times New Roman" w:hAnsi="Times New Roman" w:cs="Times New Roman"/>
          <w:sz w:val="28"/>
          <w:szCs w:val="28"/>
        </w:rPr>
        <w:t xml:space="preserve"> </w:t>
      </w:r>
      <w:r w:rsidR="00542A09">
        <w:rPr>
          <w:rFonts w:ascii="Times New Roman" w:hAnsi="Times New Roman" w:cs="Times New Roman"/>
          <w:sz w:val="28"/>
          <w:szCs w:val="28"/>
        </w:rPr>
        <w:t>технологического (инженерного)</w:t>
      </w:r>
      <w:r w:rsidR="00123ABB">
        <w:rPr>
          <w:rFonts w:ascii="Times New Roman" w:hAnsi="Times New Roman" w:cs="Times New Roman"/>
          <w:sz w:val="28"/>
          <w:szCs w:val="28"/>
        </w:rPr>
        <w:t xml:space="preserve"> </w:t>
      </w:r>
      <w:r w:rsidRPr="00BD2CD3">
        <w:rPr>
          <w:rFonts w:ascii="Times New Roman" w:hAnsi="Times New Roman" w:cs="Times New Roman"/>
          <w:sz w:val="28"/>
          <w:szCs w:val="28"/>
        </w:rPr>
        <w:t xml:space="preserve">профиля содержит </w:t>
      </w:r>
      <w:r w:rsidR="00E94018">
        <w:rPr>
          <w:rFonts w:ascii="Times New Roman" w:hAnsi="Times New Roman" w:cs="Times New Roman"/>
          <w:sz w:val="28"/>
          <w:szCs w:val="28"/>
        </w:rPr>
        <w:t>2 учебных</w:t>
      </w:r>
      <w:r w:rsidRPr="00BD2CD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E94018">
        <w:rPr>
          <w:rFonts w:ascii="Times New Roman" w:hAnsi="Times New Roman" w:cs="Times New Roman"/>
          <w:sz w:val="28"/>
          <w:szCs w:val="28"/>
        </w:rPr>
        <w:t>а</w:t>
      </w:r>
      <w:r w:rsidRPr="00BD2CD3">
        <w:rPr>
          <w:rFonts w:ascii="Times New Roman" w:hAnsi="Times New Roman" w:cs="Times New Roman"/>
          <w:sz w:val="28"/>
          <w:szCs w:val="28"/>
        </w:rPr>
        <w:t xml:space="preserve"> для изучения на углубленном уровне из соответствующей предметной области и смежной с ней предметной области: </w:t>
      </w:r>
      <w:r w:rsidR="00932FFF">
        <w:rPr>
          <w:rFonts w:ascii="Times New Roman" w:hAnsi="Times New Roman" w:cs="Times New Roman"/>
          <w:sz w:val="28"/>
          <w:szCs w:val="28"/>
        </w:rPr>
        <w:t>математика</w:t>
      </w:r>
      <w:r w:rsidR="006A6711">
        <w:rPr>
          <w:rFonts w:ascii="Times New Roman" w:hAnsi="Times New Roman" w:cs="Times New Roman"/>
          <w:sz w:val="28"/>
          <w:szCs w:val="28"/>
        </w:rPr>
        <w:t xml:space="preserve"> – 8 часов в неделю (алгебра и начала математического анализа – 4 часа в неделю, геометрия – 3 часа в неделю, вероятность и статистика – 1 час в неделю)</w:t>
      </w:r>
      <w:r w:rsidR="00932FFF">
        <w:rPr>
          <w:rFonts w:ascii="Times New Roman" w:hAnsi="Times New Roman" w:cs="Times New Roman"/>
          <w:sz w:val="28"/>
          <w:szCs w:val="28"/>
        </w:rPr>
        <w:t>, физика</w:t>
      </w:r>
      <w:r w:rsidR="006A6711">
        <w:rPr>
          <w:rFonts w:ascii="Times New Roman" w:hAnsi="Times New Roman" w:cs="Times New Roman"/>
          <w:sz w:val="28"/>
          <w:szCs w:val="28"/>
        </w:rPr>
        <w:t xml:space="preserve"> </w:t>
      </w:r>
      <w:r w:rsidR="005E3C1E">
        <w:rPr>
          <w:rFonts w:ascii="Times New Roman" w:hAnsi="Times New Roman" w:cs="Times New Roman"/>
          <w:sz w:val="28"/>
          <w:szCs w:val="28"/>
        </w:rPr>
        <w:t>–</w:t>
      </w:r>
      <w:r w:rsidR="006A6711">
        <w:rPr>
          <w:rFonts w:ascii="Times New Roman" w:hAnsi="Times New Roman" w:cs="Times New Roman"/>
          <w:sz w:val="28"/>
          <w:szCs w:val="28"/>
        </w:rPr>
        <w:t xml:space="preserve"> </w:t>
      </w:r>
      <w:r w:rsidR="005E3C1E">
        <w:rPr>
          <w:rFonts w:ascii="Times New Roman" w:hAnsi="Times New Roman" w:cs="Times New Roman"/>
          <w:sz w:val="28"/>
          <w:szCs w:val="28"/>
        </w:rPr>
        <w:t>5 часов в неделю</w:t>
      </w:r>
      <w:r w:rsidR="00123ABB">
        <w:rPr>
          <w:rFonts w:ascii="Times New Roman" w:hAnsi="Times New Roman" w:cs="Times New Roman"/>
          <w:sz w:val="28"/>
          <w:szCs w:val="28"/>
        </w:rPr>
        <w:t>.</w:t>
      </w:r>
    </w:p>
    <w:p w:rsidR="00BD2CD3" w:rsidRPr="00BD2CD3" w:rsidRDefault="00BD2CD3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Учебным планом основного общего образования предусмотрено распределение часов части, формируемой участниками образовательных отношений:</w:t>
      </w:r>
    </w:p>
    <w:p w:rsidR="00E94018" w:rsidRDefault="00BD2CD3" w:rsidP="004F47A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 xml:space="preserve">- в связи с запросом родителей (законных представителей) для </w:t>
      </w:r>
      <w:r w:rsidR="00123ABB">
        <w:rPr>
          <w:rFonts w:ascii="Times New Roman" w:hAnsi="Times New Roman" w:cs="Times New Roman"/>
          <w:sz w:val="28"/>
          <w:szCs w:val="28"/>
        </w:rPr>
        <w:t>об</w:t>
      </w:r>
      <w:r w:rsidRPr="00BD2CD3">
        <w:rPr>
          <w:rFonts w:ascii="Times New Roman" w:hAnsi="Times New Roman" w:cs="Times New Roman"/>
          <w:sz w:val="28"/>
          <w:szCs w:val="28"/>
        </w:rPr>
        <w:t>уча</w:t>
      </w:r>
      <w:r w:rsidR="00123ABB">
        <w:rPr>
          <w:rFonts w:ascii="Times New Roman" w:hAnsi="Times New Roman" w:cs="Times New Roman"/>
          <w:sz w:val="28"/>
          <w:szCs w:val="28"/>
        </w:rPr>
        <w:t>ю</w:t>
      </w:r>
      <w:r w:rsidRPr="00BD2CD3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F47A3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D16539">
        <w:rPr>
          <w:rFonts w:ascii="Times New Roman" w:hAnsi="Times New Roman" w:cs="Times New Roman"/>
          <w:sz w:val="28"/>
          <w:szCs w:val="28"/>
        </w:rPr>
        <w:t xml:space="preserve">технологического (инженерного) </w:t>
      </w:r>
      <w:r w:rsidR="004F47A3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B53FE1">
        <w:rPr>
          <w:rFonts w:ascii="Times New Roman" w:hAnsi="Times New Roman" w:cs="Times New Roman"/>
          <w:sz w:val="28"/>
          <w:szCs w:val="28"/>
        </w:rPr>
        <w:t xml:space="preserve">в учебном плане 11 класса </w:t>
      </w:r>
      <w:r w:rsidRPr="00BD2CD3">
        <w:rPr>
          <w:rFonts w:ascii="Times New Roman" w:hAnsi="Times New Roman" w:cs="Times New Roman"/>
          <w:sz w:val="28"/>
          <w:szCs w:val="28"/>
        </w:rPr>
        <w:t xml:space="preserve">введены следующие </w:t>
      </w:r>
      <w:r w:rsidR="00E94018">
        <w:rPr>
          <w:rFonts w:ascii="Times New Roman" w:hAnsi="Times New Roman" w:cs="Times New Roman"/>
          <w:sz w:val="28"/>
          <w:szCs w:val="28"/>
        </w:rPr>
        <w:t>курсы (модули)</w:t>
      </w:r>
      <w:r w:rsidRPr="00BD2CD3">
        <w:rPr>
          <w:rFonts w:ascii="Times New Roman" w:hAnsi="Times New Roman" w:cs="Times New Roman"/>
          <w:sz w:val="28"/>
          <w:szCs w:val="28"/>
        </w:rPr>
        <w:t xml:space="preserve">: </w:t>
      </w:r>
      <w:r w:rsidR="00D16539">
        <w:rPr>
          <w:rFonts w:ascii="Times New Roman" w:hAnsi="Times New Roman" w:cs="Times New Roman"/>
          <w:sz w:val="28"/>
          <w:szCs w:val="28"/>
        </w:rPr>
        <w:t>алгоритмизация и программирование</w:t>
      </w:r>
      <w:r w:rsidR="00B53FE1">
        <w:rPr>
          <w:rFonts w:ascii="Times New Roman" w:hAnsi="Times New Roman" w:cs="Times New Roman"/>
          <w:sz w:val="28"/>
          <w:szCs w:val="28"/>
        </w:rPr>
        <w:t xml:space="preserve"> – 0,5 часа в неделю</w:t>
      </w:r>
      <w:r w:rsidR="00D16539">
        <w:rPr>
          <w:rFonts w:ascii="Times New Roman" w:hAnsi="Times New Roman" w:cs="Times New Roman"/>
          <w:sz w:val="28"/>
          <w:szCs w:val="28"/>
        </w:rPr>
        <w:t>, техническое черчение</w:t>
      </w:r>
      <w:r w:rsidR="00B53FE1">
        <w:rPr>
          <w:rFonts w:ascii="Times New Roman" w:hAnsi="Times New Roman" w:cs="Times New Roman"/>
          <w:sz w:val="28"/>
          <w:szCs w:val="28"/>
        </w:rPr>
        <w:t xml:space="preserve"> – 0,5 часов в неделю</w:t>
      </w:r>
      <w:r w:rsidR="004F47A3">
        <w:rPr>
          <w:rFonts w:ascii="Times New Roman" w:hAnsi="Times New Roman" w:cs="Times New Roman"/>
          <w:sz w:val="28"/>
          <w:szCs w:val="28"/>
        </w:rPr>
        <w:t>.</w:t>
      </w:r>
    </w:p>
    <w:p w:rsidR="008D5272" w:rsidRPr="00627A50" w:rsidRDefault="008D5272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 xml:space="preserve">Выполнение обучающимися индивидуального проекта рассчитано на </w:t>
      </w:r>
      <w:r>
        <w:rPr>
          <w:rFonts w:ascii="Times New Roman" w:hAnsi="Times New Roman" w:cs="Times New Roman"/>
          <w:sz w:val="28"/>
          <w:szCs w:val="28"/>
        </w:rPr>
        <w:t>34 учебных часа</w:t>
      </w:r>
      <w:r w:rsidRPr="00627A50">
        <w:rPr>
          <w:rFonts w:ascii="Times New Roman" w:hAnsi="Times New Roman" w:cs="Times New Roman"/>
          <w:sz w:val="28"/>
          <w:szCs w:val="28"/>
        </w:rPr>
        <w:t xml:space="preserve"> в 10-х классах.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</w:t>
      </w:r>
      <w:r w:rsidRPr="00627A50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практической, учебно-исследовательской, социальной, художественно-творческой, иной). </w:t>
      </w:r>
    </w:p>
    <w:p w:rsidR="008D5272" w:rsidRPr="00627A50" w:rsidRDefault="008D5272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D5272" w:rsidRPr="00627A50" w:rsidRDefault="008D5272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>При работе над индивидуальным проектом возможно деление класса на группы (не более 4-х групп в одном классе).</w:t>
      </w:r>
    </w:p>
    <w:p w:rsidR="00627A50" w:rsidRPr="00E64812" w:rsidRDefault="00627A50" w:rsidP="00042CDF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>В профильных классах производится деление на подгруппы при организации занятий по иностранным языкам, информатике.</w:t>
      </w:r>
    </w:p>
    <w:p w:rsidR="006A6E5E" w:rsidRDefault="00BD2CD3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Освоение ООП С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 сопровождается промежуточной аттестацией обучающихся. Промежуточная аттестация проводится в соответствии с положением о </w:t>
      </w:r>
      <w:r w:rsidR="00123DA8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текущем контроле </w:t>
      </w:r>
      <w:r w:rsidR="00021707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успеваемости и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промежуточной аттестации </w:t>
      </w:r>
      <w:r w:rsidR="00E64812">
        <w:rPr>
          <w:rFonts w:ascii="Times New Roman" w:hAnsi="Times New Roman" w:cs="Times New Roman"/>
          <w:spacing w:val="-2"/>
          <w:kern w:val="2"/>
          <w:sz w:val="28"/>
          <w:szCs w:val="28"/>
        </w:rPr>
        <w:t>обучающихся.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E64812"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роки проведения промежуточной аттестации определяются ка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лендарным учебным графиком ООП С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ОО.</w:t>
      </w: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896976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96976" w:rsidRDefault="00896976" w:rsidP="00896976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  <w:bookmarkStart w:id="0" w:name="_GoBack"/>
      <w:bookmarkEnd w:id="0"/>
    </w:p>
    <w:p w:rsidR="0091261D" w:rsidRDefault="0091261D" w:rsidP="00542A09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542A09" w:rsidRDefault="00542A09" w:rsidP="00542A09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F86DDE" w:rsidRPr="00F86DDE" w:rsidRDefault="00F86DDE" w:rsidP="00F86DD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86D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Учебный план на 2024-2025 учебный год </w:t>
      </w:r>
    </w:p>
    <w:p w:rsidR="00F86DDE" w:rsidRPr="00F86DDE" w:rsidRDefault="00F86DDE" w:rsidP="00F86DD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86D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10-11 класс</w:t>
      </w:r>
    </w:p>
    <w:p w:rsidR="00F86DDE" w:rsidRPr="00F86DDE" w:rsidRDefault="00F86DDE" w:rsidP="00F86DD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86D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Технологический (инженерный) профиль</w:t>
      </w:r>
    </w:p>
    <w:tbl>
      <w:tblPr>
        <w:tblW w:w="10349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936"/>
        <w:gridCol w:w="926"/>
        <w:gridCol w:w="1284"/>
        <w:gridCol w:w="1349"/>
        <w:gridCol w:w="1687"/>
        <w:gridCol w:w="1633"/>
      </w:tblGrid>
      <w:tr w:rsidR="0043021A" w:rsidRPr="00F86DDE" w:rsidTr="0043021A">
        <w:trPr>
          <w:trHeight w:val="568"/>
        </w:trPr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" w:name="104582"/>
            <w:bookmarkStart w:id="2" w:name="104583"/>
            <w:bookmarkEnd w:id="1"/>
            <w:bookmarkEnd w:id="2"/>
            <w:r w:rsidRPr="00430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Предметная область</w:t>
            </w:r>
          </w:p>
        </w:tc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" w:name="104584"/>
            <w:bookmarkEnd w:id="3"/>
            <w:r w:rsidRPr="00430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Учебный предмет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" w:name="104585"/>
            <w:bookmarkEnd w:id="4"/>
            <w:r w:rsidRPr="00430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Уровень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" w:name="104586"/>
            <w:bookmarkEnd w:id="5"/>
            <w:r w:rsidRPr="00430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Формы промежуточной аттестации обучающихся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Сроки промежуточной аттестации</w:t>
            </w:r>
          </w:p>
        </w:tc>
        <w:bookmarkStart w:id="6" w:name="104587"/>
        <w:bookmarkEnd w:id="6"/>
      </w:tr>
      <w:tr w:rsidR="0043021A" w:rsidRPr="00F86DDE" w:rsidTr="0043021A">
        <w:trPr>
          <w:trHeight w:val="20"/>
        </w:trPr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" w:name="104590"/>
            <w:bookmarkEnd w:id="7"/>
            <w:r w:rsidRPr="00430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 класс</w:t>
            </w:r>
          </w:p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2024-2025 учебный год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" w:name="104591"/>
            <w:bookmarkEnd w:id="8"/>
            <w:r w:rsidRPr="00430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11 класс</w:t>
            </w:r>
          </w:p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2025-2026 учебный год</w:t>
            </w:r>
          </w:p>
        </w:tc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bookmarkStart w:id="9" w:name="104592"/>
        <w:bookmarkEnd w:id="9"/>
      </w:tr>
      <w:tr w:rsidR="0043021A" w:rsidRPr="00F86DDE" w:rsidTr="0043021A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F86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0" w:name="104594"/>
            <w:bookmarkEnd w:id="10"/>
            <w:r w:rsidRPr="0043021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43021A" w:rsidRPr="00F86DDE" w:rsidTr="0043021A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" w:name="104595"/>
            <w:bookmarkEnd w:id="11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2" w:name="104596"/>
            <w:bookmarkEnd w:id="12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3" w:name="104597"/>
            <w:bookmarkEnd w:id="1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4" w:name="104598"/>
            <w:bookmarkEnd w:id="14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5" w:name="104599"/>
            <w:bookmarkEnd w:id="15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16" w:name="104600"/>
        <w:bookmarkEnd w:id="16"/>
      </w:tr>
      <w:tr w:rsidR="0043021A" w:rsidRPr="00F86DDE" w:rsidTr="0043021A"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7" w:name="104602"/>
            <w:bookmarkEnd w:id="17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8" w:name="104603"/>
            <w:bookmarkEnd w:id="18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9" w:name="104604"/>
            <w:bookmarkEnd w:id="19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0" w:name="104605"/>
            <w:bookmarkEnd w:id="20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ВПР/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сочинение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21" w:name="104606"/>
        <w:bookmarkEnd w:id="21"/>
      </w:tr>
      <w:tr w:rsidR="0043021A" w:rsidRPr="00F86DDE" w:rsidTr="0043021A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2" w:name="104608"/>
            <w:bookmarkStart w:id="23" w:name="104620"/>
            <w:bookmarkEnd w:id="22"/>
            <w:bookmarkEnd w:id="2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4" w:name="104621"/>
            <w:bookmarkEnd w:id="24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5" w:name="104622"/>
            <w:bookmarkEnd w:id="25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6" w:name="104623"/>
            <w:bookmarkEnd w:id="26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7" w:name="104624"/>
            <w:bookmarkEnd w:id="27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ВПР/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28" w:name="104625"/>
        <w:bookmarkEnd w:id="28"/>
      </w:tr>
      <w:tr w:rsidR="0043021A" w:rsidRPr="00F86DDE" w:rsidTr="0043021A">
        <w:trPr>
          <w:trHeight w:val="630"/>
        </w:trPr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9" w:name="104627"/>
            <w:bookmarkEnd w:id="29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0" w:name="104628"/>
            <w:bookmarkEnd w:id="30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1" w:name="104629"/>
            <w:bookmarkEnd w:id="31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2" w:name="104630"/>
            <w:bookmarkEnd w:id="32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3" w:name="104631"/>
            <w:bookmarkEnd w:id="3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34" w:name="104632"/>
        <w:bookmarkEnd w:id="34"/>
      </w:tr>
      <w:tr w:rsidR="0043021A" w:rsidRPr="00F86DDE" w:rsidTr="0043021A"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5" w:name="104634"/>
            <w:bookmarkEnd w:id="35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Геометрия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6" w:name="104635"/>
            <w:bookmarkEnd w:id="36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7" w:name="104636"/>
            <w:bookmarkEnd w:id="37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8" w:name="104637"/>
            <w:bookmarkEnd w:id="38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39" w:name="104638"/>
        <w:bookmarkEnd w:id="39"/>
      </w:tr>
      <w:tr w:rsidR="0043021A" w:rsidRPr="00F86DDE" w:rsidTr="0043021A"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0" w:name="104640"/>
            <w:bookmarkEnd w:id="40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1" w:name="104641"/>
            <w:bookmarkEnd w:id="41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2" w:name="104642"/>
            <w:bookmarkEnd w:id="42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3" w:name="104643"/>
            <w:bookmarkEnd w:id="4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44" w:name="104644"/>
        <w:bookmarkEnd w:id="44"/>
      </w:tr>
      <w:tr w:rsidR="0043021A" w:rsidRPr="00F86DDE" w:rsidTr="0043021A"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5" w:name="104646"/>
            <w:bookmarkEnd w:id="45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6" w:name="104647"/>
            <w:bookmarkEnd w:id="46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7" w:name="104648"/>
            <w:bookmarkEnd w:id="47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8" w:name="104649"/>
            <w:bookmarkEnd w:id="48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49" w:name="104650"/>
        <w:bookmarkEnd w:id="49"/>
      </w:tr>
      <w:tr w:rsidR="0043021A" w:rsidRPr="00F86DDE" w:rsidTr="0043021A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0" w:name="104652"/>
            <w:bookmarkEnd w:id="50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1" w:name="104653"/>
            <w:bookmarkEnd w:id="51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2" w:name="104654"/>
            <w:bookmarkEnd w:id="52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3" w:name="104655"/>
            <w:bookmarkEnd w:id="5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4" w:name="104656"/>
            <w:bookmarkEnd w:id="54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ВПР/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55" w:name="104657"/>
        <w:bookmarkEnd w:id="55"/>
      </w:tr>
      <w:tr w:rsidR="0043021A" w:rsidRPr="00F86DDE" w:rsidTr="0043021A"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6" w:name="104659"/>
            <w:bookmarkEnd w:id="56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7" w:name="104660"/>
            <w:bookmarkEnd w:id="57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8" w:name="104661"/>
            <w:bookmarkEnd w:id="58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9" w:name="104662"/>
            <w:bookmarkEnd w:id="59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ВПР/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60" w:name="104663"/>
        <w:bookmarkEnd w:id="60"/>
      </w:tr>
      <w:tr w:rsidR="0043021A" w:rsidRPr="00F86DDE" w:rsidTr="0043021A"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1" w:name="104665"/>
            <w:bookmarkEnd w:id="61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2" w:name="104666"/>
            <w:bookmarkEnd w:id="62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3" w:name="104667"/>
            <w:bookmarkEnd w:id="6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4" w:name="104668"/>
            <w:bookmarkEnd w:id="64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65" w:name="104669"/>
        <w:bookmarkEnd w:id="65"/>
      </w:tr>
      <w:tr w:rsidR="0043021A" w:rsidRPr="00F86DDE" w:rsidTr="0043021A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6" w:name="104671"/>
            <w:bookmarkEnd w:id="66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7" w:name="104672"/>
            <w:bookmarkEnd w:id="67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8" w:name="104673"/>
            <w:bookmarkEnd w:id="68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9" w:name="104674"/>
            <w:bookmarkEnd w:id="69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0" w:name="104675"/>
            <w:bookmarkEnd w:id="70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ВПР/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71" w:name="104676"/>
        <w:bookmarkEnd w:id="71"/>
      </w:tr>
      <w:tr w:rsidR="0043021A" w:rsidRPr="00F86DDE" w:rsidTr="0043021A"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2" w:name="104678"/>
            <w:bookmarkEnd w:id="72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3" w:name="104679"/>
            <w:bookmarkEnd w:id="7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4" w:name="104680"/>
            <w:bookmarkEnd w:id="74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5" w:name="104681"/>
            <w:bookmarkEnd w:id="75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ВПР/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76" w:name="104682"/>
        <w:bookmarkEnd w:id="76"/>
      </w:tr>
      <w:tr w:rsidR="0043021A" w:rsidRPr="00F86DDE" w:rsidTr="0043021A"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7" w:name="104684"/>
            <w:bookmarkEnd w:id="77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8" w:name="104685"/>
            <w:bookmarkEnd w:id="78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9" w:name="104686"/>
            <w:bookmarkEnd w:id="79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0" w:name="104687"/>
            <w:bookmarkEnd w:id="80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ВПР/</w:t>
            </w:r>
          </w:p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81" w:name="104688"/>
        <w:bookmarkEnd w:id="81"/>
      </w:tr>
      <w:tr w:rsidR="0043021A" w:rsidRPr="00F86DDE" w:rsidTr="0043021A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2" w:name="104690"/>
            <w:bookmarkEnd w:id="82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3" w:name="104691"/>
            <w:bookmarkEnd w:id="8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4" w:name="104692"/>
            <w:bookmarkEnd w:id="84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5" w:name="104693"/>
            <w:bookmarkEnd w:id="85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6" w:name="104694"/>
            <w:bookmarkEnd w:id="86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сдача нормативов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87" w:name="104695"/>
        <w:bookmarkEnd w:id="87"/>
      </w:tr>
      <w:tr w:rsidR="0043021A" w:rsidRPr="00F86DDE" w:rsidTr="0043021A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8" w:name="104697"/>
            <w:bookmarkEnd w:id="88"/>
            <w:r w:rsidRPr="004302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9" w:name="104698"/>
            <w:bookmarkEnd w:id="89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0" w:name="104699"/>
            <w:bookmarkEnd w:id="90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1" w:name="104700"/>
            <w:bookmarkEnd w:id="91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92" w:name="104701"/>
        <w:bookmarkEnd w:id="92"/>
      </w:tr>
      <w:tr w:rsidR="0043021A" w:rsidRPr="00F86DDE" w:rsidTr="0043021A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3" w:name="104703"/>
            <w:bookmarkEnd w:id="9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проект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4" w:name="104704"/>
            <w:bookmarkEnd w:id="94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A" w:rsidRPr="0057330E" w:rsidRDefault="0043021A" w:rsidP="0043021A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95" w:name="104705"/>
        <w:bookmarkEnd w:id="95"/>
      </w:tr>
      <w:tr w:rsidR="0043021A" w:rsidRPr="00F86DDE" w:rsidTr="0043021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6" w:name="104706"/>
            <w:bookmarkEnd w:id="96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7" w:name="104707"/>
            <w:bookmarkEnd w:id="97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8" w:name="104708"/>
            <w:bookmarkEnd w:id="98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21A" w:rsidRPr="0043021A" w:rsidRDefault="0043021A" w:rsidP="004302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21A" w:rsidRPr="0057330E" w:rsidRDefault="0043021A" w:rsidP="004302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99" w:name="104709"/>
        <w:bookmarkEnd w:id="99"/>
      </w:tr>
      <w:tr w:rsidR="0043021A" w:rsidRPr="00F86DDE" w:rsidTr="00D9130A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21A" w:rsidRPr="0043021A" w:rsidRDefault="0043021A" w:rsidP="004302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00" w:name="104711"/>
            <w:bookmarkEnd w:id="100"/>
            <w:r w:rsidRPr="0043021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  <w:bookmarkStart w:id="101" w:name="104712"/>
            <w:bookmarkStart w:id="102" w:name="104713"/>
            <w:bookmarkEnd w:id="101"/>
            <w:bookmarkEnd w:id="102"/>
          </w:p>
        </w:tc>
        <w:bookmarkStart w:id="103" w:name="104714"/>
        <w:bookmarkEnd w:id="103"/>
      </w:tr>
      <w:tr w:rsidR="00653A7E" w:rsidRPr="00F86DDE" w:rsidTr="0043021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История Ставрополья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E" w:rsidRPr="0057330E" w:rsidRDefault="00653A7E" w:rsidP="00653A7E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653A7E" w:rsidRPr="00F86DDE" w:rsidTr="0043021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Алгоритмизация и программирование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E" w:rsidRPr="0057330E" w:rsidRDefault="00653A7E" w:rsidP="00653A7E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653A7E" w:rsidRPr="00F86DDE" w:rsidTr="0043021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Техническое черчение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7E" w:rsidRPr="0057330E" w:rsidRDefault="00653A7E" w:rsidP="00653A7E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653A7E" w:rsidRPr="00F86DDE" w:rsidTr="0043021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4" w:name="104716"/>
            <w:bookmarkEnd w:id="104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Учебные недели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5" w:name="104717"/>
            <w:bookmarkEnd w:id="105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6" w:name="104718"/>
            <w:bookmarkEnd w:id="106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107" w:name="104719"/>
        <w:bookmarkEnd w:id="107"/>
      </w:tr>
      <w:tr w:rsidR="00653A7E" w:rsidRPr="00F86DDE" w:rsidTr="0043021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8" w:name="104721"/>
            <w:bookmarkEnd w:id="108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9" w:name="104722"/>
            <w:bookmarkEnd w:id="109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0" w:name="104723"/>
            <w:bookmarkEnd w:id="110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111" w:name="104724"/>
        <w:bookmarkEnd w:id="111"/>
      </w:tr>
      <w:tr w:rsidR="00653A7E" w:rsidRPr="00F86DDE" w:rsidTr="0043021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2" w:name="104726"/>
            <w:bookmarkEnd w:id="112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3" w:name="104727"/>
            <w:bookmarkEnd w:id="113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4" w:name="104728"/>
            <w:bookmarkEnd w:id="114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115" w:name="104729"/>
        <w:bookmarkEnd w:id="115"/>
      </w:tr>
      <w:tr w:rsidR="00653A7E" w:rsidRPr="00F86DDE" w:rsidTr="0043021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6" w:name="104731"/>
            <w:bookmarkEnd w:id="116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7" w:name="104732"/>
            <w:bookmarkEnd w:id="117"/>
            <w:r w:rsidRPr="004302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2312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7E" w:rsidRPr="0043021A" w:rsidRDefault="00653A7E" w:rsidP="00653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118" w:name="104733"/>
        <w:bookmarkEnd w:id="118"/>
      </w:tr>
    </w:tbl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91261D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sectPr w:rsidR="0091261D" w:rsidSect="006D58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7F" w:rsidRDefault="00142A7F" w:rsidP="005F323A">
      <w:r>
        <w:separator/>
      </w:r>
    </w:p>
  </w:endnote>
  <w:endnote w:type="continuationSeparator" w:id="0">
    <w:p w:rsidR="00142A7F" w:rsidRDefault="00142A7F" w:rsidP="005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7F" w:rsidRDefault="00142A7F" w:rsidP="005F323A">
      <w:r>
        <w:separator/>
      </w:r>
    </w:p>
  </w:footnote>
  <w:footnote w:type="continuationSeparator" w:id="0">
    <w:p w:rsidR="00142A7F" w:rsidRDefault="00142A7F" w:rsidP="005F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C45"/>
    <w:multiLevelType w:val="hybridMultilevel"/>
    <w:tmpl w:val="808E5940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1A47AD"/>
    <w:multiLevelType w:val="hybridMultilevel"/>
    <w:tmpl w:val="E1EE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18EF"/>
    <w:multiLevelType w:val="hybridMultilevel"/>
    <w:tmpl w:val="5D86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3837"/>
    <w:multiLevelType w:val="hybridMultilevel"/>
    <w:tmpl w:val="454A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02BE"/>
    <w:multiLevelType w:val="hybridMultilevel"/>
    <w:tmpl w:val="1A1ACB54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290133"/>
    <w:multiLevelType w:val="hybridMultilevel"/>
    <w:tmpl w:val="CB0C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E2AE8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139D"/>
    <w:multiLevelType w:val="hybridMultilevel"/>
    <w:tmpl w:val="677EE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8F2D6B"/>
    <w:multiLevelType w:val="hybridMultilevel"/>
    <w:tmpl w:val="24DC7026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10"/>
    <w:rsid w:val="000060E8"/>
    <w:rsid w:val="00011A21"/>
    <w:rsid w:val="00021707"/>
    <w:rsid w:val="00021D07"/>
    <w:rsid w:val="00022050"/>
    <w:rsid w:val="00042CDF"/>
    <w:rsid w:val="000476B1"/>
    <w:rsid w:val="00053313"/>
    <w:rsid w:val="0006017E"/>
    <w:rsid w:val="000A2AF5"/>
    <w:rsid w:val="00107A66"/>
    <w:rsid w:val="001151AF"/>
    <w:rsid w:val="00123ABB"/>
    <w:rsid w:val="00123DA8"/>
    <w:rsid w:val="00124A6C"/>
    <w:rsid w:val="00142A7F"/>
    <w:rsid w:val="00166F80"/>
    <w:rsid w:val="00167E7F"/>
    <w:rsid w:val="001834A0"/>
    <w:rsid w:val="001A06F9"/>
    <w:rsid w:val="001E2BEB"/>
    <w:rsid w:val="001E4A49"/>
    <w:rsid w:val="002011AC"/>
    <w:rsid w:val="0026720E"/>
    <w:rsid w:val="00291C9F"/>
    <w:rsid w:val="00294690"/>
    <w:rsid w:val="002B39C0"/>
    <w:rsid w:val="002C4F8E"/>
    <w:rsid w:val="00301B80"/>
    <w:rsid w:val="003473DF"/>
    <w:rsid w:val="003829A2"/>
    <w:rsid w:val="00392FCB"/>
    <w:rsid w:val="003A77B8"/>
    <w:rsid w:val="003C56D3"/>
    <w:rsid w:val="003F56A6"/>
    <w:rsid w:val="00410FEE"/>
    <w:rsid w:val="00420D03"/>
    <w:rsid w:val="0043021A"/>
    <w:rsid w:val="00433ABE"/>
    <w:rsid w:val="00445B0B"/>
    <w:rsid w:val="004507E6"/>
    <w:rsid w:val="00481767"/>
    <w:rsid w:val="004848FB"/>
    <w:rsid w:val="004949CB"/>
    <w:rsid w:val="004A7FD1"/>
    <w:rsid w:val="004E1619"/>
    <w:rsid w:val="004F47A3"/>
    <w:rsid w:val="004F4867"/>
    <w:rsid w:val="00502397"/>
    <w:rsid w:val="00504072"/>
    <w:rsid w:val="005141B7"/>
    <w:rsid w:val="00532A91"/>
    <w:rsid w:val="00542A09"/>
    <w:rsid w:val="00551ACA"/>
    <w:rsid w:val="0058208E"/>
    <w:rsid w:val="00592697"/>
    <w:rsid w:val="00595776"/>
    <w:rsid w:val="00595CC8"/>
    <w:rsid w:val="005E3C1E"/>
    <w:rsid w:val="005E6EC9"/>
    <w:rsid w:val="005F323A"/>
    <w:rsid w:val="005F4FCC"/>
    <w:rsid w:val="00612732"/>
    <w:rsid w:val="00617292"/>
    <w:rsid w:val="00627A50"/>
    <w:rsid w:val="00634A58"/>
    <w:rsid w:val="00653A7E"/>
    <w:rsid w:val="006603B9"/>
    <w:rsid w:val="00673CF8"/>
    <w:rsid w:val="00682440"/>
    <w:rsid w:val="006851B5"/>
    <w:rsid w:val="006A6711"/>
    <w:rsid w:val="006A6E5E"/>
    <w:rsid w:val="006A7B30"/>
    <w:rsid w:val="006D582E"/>
    <w:rsid w:val="006E29C0"/>
    <w:rsid w:val="007027FC"/>
    <w:rsid w:val="00734D46"/>
    <w:rsid w:val="007403CA"/>
    <w:rsid w:val="0074646A"/>
    <w:rsid w:val="00751C13"/>
    <w:rsid w:val="007535A8"/>
    <w:rsid w:val="00760DFF"/>
    <w:rsid w:val="00762BBD"/>
    <w:rsid w:val="00777E5F"/>
    <w:rsid w:val="007B1EC8"/>
    <w:rsid w:val="007C1CA3"/>
    <w:rsid w:val="007D6B35"/>
    <w:rsid w:val="007D76CD"/>
    <w:rsid w:val="007F4387"/>
    <w:rsid w:val="00812FC8"/>
    <w:rsid w:val="00823C12"/>
    <w:rsid w:val="008306E7"/>
    <w:rsid w:val="00834968"/>
    <w:rsid w:val="008526BA"/>
    <w:rsid w:val="00860058"/>
    <w:rsid w:val="00860E16"/>
    <w:rsid w:val="00861598"/>
    <w:rsid w:val="00866C2D"/>
    <w:rsid w:val="00867770"/>
    <w:rsid w:val="0087168D"/>
    <w:rsid w:val="00874426"/>
    <w:rsid w:val="00875ADD"/>
    <w:rsid w:val="00896976"/>
    <w:rsid w:val="008D2F5F"/>
    <w:rsid w:val="008D5272"/>
    <w:rsid w:val="008D5FC3"/>
    <w:rsid w:val="008E09BE"/>
    <w:rsid w:val="008E203D"/>
    <w:rsid w:val="0091261D"/>
    <w:rsid w:val="009264FA"/>
    <w:rsid w:val="00930B69"/>
    <w:rsid w:val="00932FFF"/>
    <w:rsid w:val="00940690"/>
    <w:rsid w:val="009B5B6F"/>
    <w:rsid w:val="00A16399"/>
    <w:rsid w:val="00A3724C"/>
    <w:rsid w:val="00A822D1"/>
    <w:rsid w:val="00AA5B52"/>
    <w:rsid w:val="00AB338D"/>
    <w:rsid w:val="00AB4110"/>
    <w:rsid w:val="00AB4CB6"/>
    <w:rsid w:val="00AC20D9"/>
    <w:rsid w:val="00AE2705"/>
    <w:rsid w:val="00AF50EC"/>
    <w:rsid w:val="00B3607D"/>
    <w:rsid w:val="00B53FE1"/>
    <w:rsid w:val="00B7092B"/>
    <w:rsid w:val="00B71429"/>
    <w:rsid w:val="00B71F05"/>
    <w:rsid w:val="00BD2CD3"/>
    <w:rsid w:val="00C17D8D"/>
    <w:rsid w:val="00C23CC2"/>
    <w:rsid w:val="00C31670"/>
    <w:rsid w:val="00C80F8A"/>
    <w:rsid w:val="00C902E7"/>
    <w:rsid w:val="00C93439"/>
    <w:rsid w:val="00C95011"/>
    <w:rsid w:val="00C9762E"/>
    <w:rsid w:val="00CB7534"/>
    <w:rsid w:val="00CD6467"/>
    <w:rsid w:val="00CF6850"/>
    <w:rsid w:val="00D16539"/>
    <w:rsid w:val="00D34025"/>
    <w:rsid w:val="00D37ACA"/>
    <w:rsid w:val="00D53221"/>
    <w:rsid w:val="00D65BAF"/>
    <w:rsid w:val="00D8711F"/>
    <w:rsid w:val="00D94DF7"/>
    <w:rsid w:val="00DA465F"/>
    <w:rsid w:val="00DC647D"/>
    <w:rsid w:val="00DD72F1"/>
    <w:rsid w:val="00DE744F"/>
    <w:rsid w:val="00E24E42"/>
    <w:rsid w:val="00E356C4"/>
    <w:rsid w:val="00E370E7"/>
    <w:rsid w:val="00E56571"/>
    <w:rsid w:val="00E62203"/>
    <w:rsid w:val="00E64812"/>
    <w:rsid w:val="00E828EB"/>
    <w:rsid w:val="00E94018"/>
    <w:rsid w:val="00E96086"/>
    <w:rsid w:val="00E96AD5"/>
    <w:rsid w:val="00EB1ABD"/>
    <w:rsid w:val="00F268B6"/>
    <w:rsid w:val="00F34D7F"/>
    <w:rsid w:val="00F438A0"/>
    <w:rsid w:val="00F47AA8"/>
    <w:rsid w:val="00F61BA5"/>
    <w:rsid w:val="00F62366"/>
    <w:rsid w:val="00F6416C"/>
    <w:rsid w:val="00F7666E"/>
    <w:rsid w:val="00F86DDE"/>
    <w:rsid w:val="00FA3020"/>
    <w:rsid w:val="00FD4311"/>
    <w:rsid w:val="00FE1115"/>
    <w:rsid w:val="00FF1A81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A379-43EC-469D-95E1-084A6A1A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AB4110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 ОСН ТЕКСТ Знак"/>
    <w:link w:val="a3"/>
    <w:rsid w:val="00AB4110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AB4110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Абзац списка Знак"/>
    <w:link w:val="a5"/>
    <w:uiPriority w:val="34"/>
    <w:qFormat/>
    <w:locked/>
    <w:rsid w:val="00AB41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0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F323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323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F323A"/>
    <w:rPr>
      <w:vertAlign w:val="superscript"/>
    </w:rPr>
  </w:style>
  <w:style w:type="paragraph" w:styleId="ab">
    <w:name w:val="No Spacing"/>
    <w:uiPriority w:val="1"/>
    <w:qFormat/>
    <w:rsid w:val="00E370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53E4-F8A1-4147-AEE8-C3460A6A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23</cp:revision>
  <dcterms:created xsi:type="dcterms:W3CDTF">2024-09-20T11:38:00Z</dcterms:created>
  <dcterms:modified xsi:type="dcterms:W3CDTF">2024-09-26T17:55:00Z</dcterms:modified>
</cp:coreProperties>
</file>