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09"/>
        <w:gridCol w:w="5009"/>
      </w:tblGrid>
      <w:tr w:rsidR="00124E20">
        <w:trPr>
          <w:trHeight w:val="1600"/>
        </w:trPr>
        <w:tc>
          <w:tcPr>
            <w:tcW w:w="4709" w:type="dxa"/>
          </w:tcPr>
          <w:p w:rsidR="00124E20" w:rsidRDefault="00780758">
            <w:pPr>
              <w:pStyle w:val="TableParagraph"/>
              <w:spacing w:line="311" w:lineRule="exact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ПРИНЯТО</w:t>
            </w:r>
          </w:p>
          <w:p w:rsidR="00124E20" w:rsidRDefault="00780758" w:rsidP="00AB300A">
            <w:pPr>
              <w:pStyle w:val="TableParagraph"/>
              <w:spacing w:before="2"/>
              <w:ind w:right="406"/>
              <w:rPr>
                <w:sz w:val="28"/>
              </w:rPr>
            </w:pPr>
            <w:r>
              <w:rPr>
                <w:sz w:val="28"/>
              </w:rPr>
              <w:t>решением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67"/>
                <w:sz w:val="28"/>
              </w:rPr>
              <w:t xml:space="preserve"> </w:t>
            </w:r>
            <w:r w:rsidR="00AB300A">
              <w:rPr>
                <w:sz w:val="28"/>
              </w:rPr>
              <w:t>МБОУ СОШ №32</w:t>
            </w:r>
            <w:r>
              <w:rPr>
                <w:sz w:val="28"/>
              </w:rPr>
              <w:t xml:space="preserve"> г. Ставрополя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AB300A">
              <w:rPr>
                <w:spacing w:val="1"/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8"/>
                <w:sz w:val="28"/>
              </w:rPr>
              <w:t xml:space="preserve"> </w:t>
            </w:r>
            <w:r w:rsidR="00AB300A">
              <w:rPr>
                <w:sz w:val="28"/>
              </w:rPr>
              <w:t>30.08.2023 г</w:t>
            </w:r>
            <w:r>
              <w:rPr>
                <w:sz w:val="28"/>
              </w:rPr>
              <w:t>.</w:t>
            </w:r>
          </w:p>
        </w:tc>
        <w:tc>
          <w:tcPr>
            <w:tcW w:w="5009" w:type="dxa"/>
          </w:tcPr>
          <w:p w:rsidR="00124E20" w:rsidRDefault="00AB300A" w:rsidP="00AB30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780758">
              <w:rPr>
                <w:sz w:val="28"/>
              </w:rPr>
              <w:t>УТВЕРЖДЕНО</w:t>
            </w:r>
          </w:p>
          <w:p w:rsidR="00AB300A" w:rsidRDefault="00780758" w:rsidP="00AB300A">
            <w:pPr>
              <w:pStyle w:val="TableParagraph"/>
              <w:spacing w:before="2"/>
              <w:ind w:left="416" w:right="631"/>
              <w:rPr>
                <w:spacing w:val="-67"/>
                <w:sz w:val="28"/>
              </w:rPr>
            </w:pPr>
            <w:r>
              <w:rPr>
                <w:sz w:val="28"/>
              </w:rPr>
              <w:t xml:space="preserve">приказом № </w:t>
            </w:r>
            <w:r w:rsidR="00DE7397">
              <w:rPr>
                <w:sz w:val="28"/>
              </w:rPr>
              <w:t xml:space="preserve">30/3 от 30.08.2023 </w:t>
            </w:r>
            <w:r>
              <w:rPr>
                <w:sz w:val="28"/>
              </w:rPr>
              <w:t>г.</w:t>
            </w:r>
            <w:r>
              <w:rPr>
                <w:spacing w:val="-67"/>
                <w:sz w:val="28"/>
              </w:rPr>
              <w:t xml:space="preserve"> </w:t>
            </w:r>
          </w:p>
          <w:p w:rsidR="00124E20" w:rsidRDefault="00AB300A" w:rsidP="00AB300A">
            <w:pPr>
              <w:pStyle w:val="TableParagraph"/>
              <w:spacing w:before="2"/>
              <w:ind w:left="416" w:right="631"/>
              <w:rPr>
                <w:sz w:val="28"/>
              </w:rPr>
            </w:pPr>
            <w:r>
              <w:rPr>
                <w:sz w:val="28"/>
              </w:rPr>
              <w:t xml:space="preserve">Исполняющий обязанности </w:t>
            </w:r>
            <w:r w:rsidR="00780758">
              <w:rPr>
                <w:sz w:val="28"/>
              </w:rPr>
              <w:t>директор</w:t>
            </w:r>
            <w:r>
              <w:rPr>
                <w:sz w:val="28"/>
              </w:rPr>
              <w:t>а</w:t>
            </w:r>
            <w:r w:rsidR="00780758">
              <w:rPr>
                <w:sz w:val="28"/>
              </w:rPr>
              <w:t xml:space="preserve"> МБОУ</w:t>
            </w:r>
            <w:r w:rsidR="00780758">
              <w:rPr>
                <w:spacing w:val="-1"/>
                <w:sz w:val="28"/>
              </w:rPr>
              <w:t xml:space="preserve"> </w:t>
            </w:r>
            <w:r w:rsidR="00780758">
              <w:rPr>
                <w:sz w:val="28"/>
              </w:rPr>
              <w:t>СОШ №</w:t>
            </w:r>
            <w:r>
              <w:rPr>
                <w:sz w:val="28"/>
              </w:rPr>
              <w:t>32</w:t>
            </w:r>
          </w:p>
          <w:p w:rsidR="00124E20" w:rsidRDefault="00780758">
            <w:pPr>
              <w:pStyle w:val="TableParagraph"/>
              <w:spacing w:line="321" w:lineRule="exact"/>
              <w:ind w:left="416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Ставрополя</w:t>
            </w:r>
          </w:p>
          <w:p w:rsidR="00124E20" w:rsidRDefault="00AB300A" w:rsidP="00AB300A">
            <w:pPr>
              <w:pStyle w:val="TableParagraph"/>
              <w:tabs>
                <w:tab w:val="left" w:pos="3148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AB300A">
              <w:rPr>
                <w:sz w:val="28"/>
              </w:rPr>
              <w:t>_</w:t>
            </w:r>
            <w:r>
              <w:rPr>
                <w:sz w:val="28"/>
              </w:rPr>
              <w:t>_</w:t>
            </w:r>
            <w:r w:rsidRPr="00AB300A">
              <w:rPr>
                <w:sz w:val="28"/>
              </w:rPr>
              <w:t>____________</w:t>
            </w:r>
            <w:r>
              <w:rPr>
                <w:sz w:val="28"/>
              </w:rPr>
              <w:t xml:space="preserve">Ю.Ю. </w:t>
            </w:r>
            <w:proofErr w:type="spellStart"/>
            <w:r>
              <w:rPr>
                <w:sz w:val="28"/>
              </w:rPr>
              <w:t>Степанюк</w:t>
            </w:r>
            <w:proofErr w:type="spellEnd"/>
          </w:p>
        </w:tc>
      </w:tr>
    </w:tbl>
    <w:p w:rsidR="00124E20" w:rsidRDefault="00124E20">
      <w:pPr>
        <w:pStyle w:val="a3"/>
        <w:ind w:left="0" w:firstLine="0"/>
        <w:jc w:val="left"/>
        <w:rPr>
          <w:sz w:val="20"/>
        </w:rPr>
      </w:pPr>
    </w:p>
    <w:p w:rsidR="00124E20" w:rsidRDefault="00124E20">
      <w:pPr>
        <w:pStyle w:val="a3"/>
        <w:ind w:left="0" w:firstLine="0"/>
        <w:jc w:val="left"/>
        <w:rPr>
          <w:sz w:val="20"/>
        </w:rPr>
      </w:pPr>
    </w:p>
    <w:p w:rsidR="00124E20" w:rsidRDefault="00124E20">
      <w:pPr>
        <w:pStyle w:val="a3"/>
        <w:ind w:left="0" w:firstLine="0"/>
        <w:jc w:val="left"/>
        <w:rPr>
          <w:sz w:val="20"/>
        </w:rPr>
      </w:pPr>
    </w:p>
    <w:p w:rsidR="00124E20" w:rsidRDefault="00124E20">
      <w:pPr>
        <w:pStyle w:val="a3"/>
        <w:spacing w:before="1"/>
        <w:ind w:left="0" w:firstLine="0"/>
        <w:jc w:val="left"/>
      </w:pPr>
    </w:p>
    <w:p w:rsidR="00124E20" w:rsidRPr="00162222" w:rsidRDefault="00780758">
      <w:pPr>
        <w:pStyle w:val="a3"/>
        <w:spacing w:before="89" w:line="322" w:lineRule="exact"/>
        <w:ind w:left="1765" w:right="1730" w:firstLine="0"/>
        <w:jc w:val="center"/>
        <w:rPr>
          <w:b/>
        </w:rPr>
      </w:pPr>
      <w:r w:rsidRPr="00162222">
        <w:rPr>
          <w:b/>
        </w:rPr>
        <w:t>ПОРЯДОК</w:t>
      </w:r>
    </w:p>
    <w:p w:rsidR="00124E20" w:rsidRPr="00162222" w:rsidRDefault="00780758">
      <w:pPr>
        <w:pStyle w:val="a3"/>
        <w:ind w:left="1760" w:right="1730" w:firstLine="0"/>
        <w:jc w:val="center"/>
        <w:rPr>
          <w:b/>
        </w:rPr>
      </w:pPr>
      <w:r w:rsidRPr="00162222">
        <w:rPr>
          <w:b/>
        </w:rPr>
        <w:t>И</w:t>
      </w:r>
      <w:r w:rsidRPr="00162222">
        <w:rPr>
          <w:b/>
          <w:spacing w:val="-13"/>
        </w:rPr>
        <w:t xml:space="preserve"> </w:t>
      </w:r>
      <w:r w:rsidRPr="00162222">
        <w:rPr>
          <w:b/>
        </w:rPr>
        <w:t>ОСНОВАНИЯ</w:t>
      </w:r>
      <w:r w:rsidRPr="00162222">
        <w:rPr>
          <w:b/>
          <w:spacing w:val="-12"/>
        </w:rPr>
        <w:t xml:space="preserve"> </w:t>
      </w:r>
      <w:r w:rsidRPr="00162222">
        <w:rPr>
          <w:b/>
        </w:rPr>
        <w:t>ПЕРЕВОДА,</w:t>
      </w:r>
    </w:p>
    <w:p w:rsidR="00124E20" w:rsidRPr="00162222" w:rsidRDefault="00780758">
      <w:pPr>
        <w:pStyle w:val="a3"/>
        <w:spacing w:before="2"/>
        <w:ind w:left="1766" w:right="1730" w:firstLine="0"/>
        <w:jc w:val="center"/>
        <w:rPr>
          <w:b/>
        </w:rPr>
      </w:pPr>
      <w:r w:rsidRPr="00162222">
        <w:rPr>
          <w:b/>
          <w:spacing w:val="-1"/>
        </w:rPr>
        <w:t>ОТЧИСЛЕНИЯ</w:t>
      </w:r>
      <w:r w:rsidRPr="00162222">
        <w:rPr>
          <w:b/>
          <w:spacing w:val="-14"/>
        </w:rPr>
        <w:t xml:space="preserve"> </w:t>
      </w:r>
      <w:r w:rsidRPr="00162222">
        <w:rPr>
          <w:b/>
          <w:spacing w:val="-1"/>
        </w:rPr>
        <w:t>И</w:t>
      </w:r>
      <w:r w:rsidRPr="00162222">
        <w:rPr>
          <w:b/>
          <w:spacing w:val="-15"/>
        </w:rPr>
        <w:t xml:space="preserve"> </w:t>
      </w:r>
      <w:r w:rsidRPr="00162222">
        <w:rPr>
          <w:b/>
          <w:spacing w:val="-1"/>
        </w:rPr>
        <w:t>ЗАЧИСЛЕНИЯ</w:t>
      </w:r>
      <w:r w:rsidRPr="00162222">
        <w:rPr>
          <w:b/>
          <w:spacing w:val="-13"/>
        </w:rPr>
        <w:t xml:space="preserve"> </w:t>
      </w:r>
      <w:r w:rsidRPr="00162222">
        <w:rPr>
          <w:b/>
          <w:spacing w:val="-1"/>
        </w:rPr>
        <w:t>ОБУЧАЮЩИХСЯ</w:t>
      </w:r>
    </w:p>
    <w:p w:rsidR="00124E20" w:rsidRDefault="00124E20">
      <w:pPr>
        <w:pStyle w:val="a3"/>
        <w:spacing w:before="11"/>
        <w:ind w:left="0" w:firstLine="0"/>
        <w:jc w:val="left"/>
        <w:rPr>
          <w:sz w:val="27"/>
        </w:rPr>
      </w:pPr>
    </w:p>
    <w:p w:rsidR="00124E20" w:rsidRDefault="00780758">
      <w:pPr>
        <w:pStyle w:val="a4"/>
        <w:numPr>
          <w:ilvl w:val="0"/>
          <w:numId w:val="6"/>
        </w:numPr>
        <w:tabs>
          <w:tab w:val="left" w:pos="3682"/>
        </w:tabs>
        <w:spacing w:line="322" w:lineRule="exact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ПОЛОЖЕНИЯ</w:t>
      </w:r>
    </w:p>
    <w:p w:rsidR="00124E20" w:rsidRDefault="00780758">
      <w:pPr>
        <w:pStyle w:val="a4"/>
        <w:numPr>
          <w:ilvl w:val="1"/>
          <w:numId w:val="5"/>
        </w:numPr>
        <w:tabs>
          <w:tab w:val="left" w:pos="1519"/>
        </w:tabs>
        <w:ind w:right="264" w:firstLine="705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 с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Федерации», </w:t>
      </w:r>
      <w:r w:rsidR="00DE7397" w:rsidRPr="00DE7397">
        <w:rPr>
          <w:color w:val="21272E"/>
          <w:sz w:val="28"/>
        </w:rPr>
        <w:t>Приказом Министерства Просвещения Российской Федерации от 06 апреля 2023 года №240 "Об утверждении Порядка и условий осуществления перевода</w:t>
      </w:r>
      <w:r w:rsidR="00DE7397" w:rsidRPr="00DE7397">
        <w:rPr>
          <w:color w:val="21272E"/>
          <w:spacing w:val="1"/>
          <w:sz w:val="28"/>
        </w:rPr>
        <w:t xml:space="preserve"> </w:t>
      </w:r>
      <w:r w:rsidR="00DE7397" w:rsidRPr="00DE7397">
        <w:rPr>
          <w:color w:val="21272E"/>
          <w:sz w:val="28"/>
        </w:rPr>
        <w:t>обучающихся</w:t>
      </w:r>
      <w:r w:rsidR="00DE7397" w:rsidRPr="00DE7397">
        <w:rPr>
          <w:color w:val="21272E"/>
          <w:spacing w:val="1"/>
          <w:sz w:val="28"/>
        </w:rPr>
        <w:t xml:space="preserve"> </w:t>
      </w:r>
      <w:r w:rsidR="00DE7397" w:rsidRPr="00DE7397">
        <w:rPr>
          <w:color w:val="21272E"/>
          <w:sz w:val="28"/>
        </w:rPr>
        <w:t>из</w:t>
      </w:r>
      <w:r w:rsidR="00DE7397" w:rsidRPr="00DE7397">
        <w:rPr>
          <w:color w:val="21272E"/>
          <w:spacing w:val="1"/>
          <w:sz w:val="28"/>
        </w:rPr>
        <w:t xml:space="preserve"> </w:t>
      </w:r>
      <w:r w:rsidR="00DE7397" w:rsidRPr="00DE7397">
        <w:rPr>
          <w:color w:val="21272E"/>
          <w:sz w:val="28"/>
        </w:rPr>
        <w:t>одной</w:t>
      </w:r>
      <w:r w:rsidR="00DE7397" w:rsidRPr="00DE7397">
        <w:rPr>
          <w:color w:val="21272E"/>
          <w:spacing w:val="1"/>
          <w:sz w:val="28"/>
        </w:rPr>
        <w:t xml:space="preserve"> </w:t>
      </w:r>
      <w:r w:rsidR="00DE7397" w:rsidRPr="00DE7397">
        <w:rPr>
          <w:color w:val="21272E"/>
          <w:sz w:val="28"/>
        </w:rPr>
        <w:t>организации,</w:t>
      </w:r>
      <w:r w:rsidR="00DE7397" w:rsidRPr="00DE7397">
        <w:rPr>
          <w:color w:val="21272E"/>
          <w:spacing w:val="1"/>
          <w:sz w:val="28"/>
        </w:rPr>
        <w:t xml:space="preserve"> </w:t>
      </w:r>
      <w:r w:rsidR="00DE7397" w:rsidRPr="00DE7397">
        <w:rPr>
          <w:color w:val="21272E"/>
          <w:sz w:val="28"/>
        </w:rPr>
        <w:t>осуществляющей</w:t>
      </w:r>
      <w:r w:rsidR="00DE7397" w:rsidRPr="00DE7397">
        <w:rPr>
          <w:color w:val="21272E"/>
          <w:spacing w:val="1"/>
          <w:sz w:val="28"/>
        </w:rPr>
        <w:t xml:space="preserve"> </w:t>
      </w:r>
      <w:r w:rsidR="00DE7397" w:rsidRPr="00DE7397">
        <w:rPr>
          <w:color w:val="21272E"/>
          <w:sz w:val="28"/>
        </w:rPr>
        <w:t>образовательную</w:t>
      </w:r>
      <w:r w:rsidR="00DE7397" w:rsidRPr="00DE7397">
        <w:rPr>
          <w:color w:val="21272E"/>
          <w:spacing w:val="1"/>
          <w:sz w:val="28"/>
        </w:rPr>
        <w:t xml:space="preserve"> </w:t>
      </w:r>
      <w:r w:rsidR="00DE7397" w:rsidRPr="00DE7397">
        <w:rPr>
          <w:color w:val="21272E"/>
          <w:sz w:val="28"/>
        </w:rPr>
        <w:t>деятельность по образовательным программам начального общего, основного</w:t>
      </w:r>
      <w:r w:rsidR="00DE7397" w:rsidRPr="00DE7397">
        <w:rPr>
          <w:color w:val="21272E"/>
          <w:spacing w:val="-67"/>
          <w:sz w:val="28"/>
        </w:rPr>
        <w:t xml:space="preserve"> </w:t>
      </w:r>
      <w:r w:rsidR="00DE7397" w:rsidRPr="00DE7397">
        <w:rPr>
          <w:color w:val="21272E"/>
          <w:sz w:val="28"/>
        </w:rPr>
        <w:t>общего</w:t>
      </w:r>
      <w:r w:rsidR="00DE7397" w:rsidRPr="00DE7397">
        <w:rPr>
          <w:color w:val="21272E"/>
          <w:spacing w:val="1"/>
          <w:sz w:val="28"/>
        </w:rPr>
        <w:t xml:space="preserve"> </w:t>
      </w:r>
      <w:r w:rsidR="00DE7397" w:rsidRPr="00DE7397">
        <w:rPr>
          <w:color w:val="21272E"/>
          <w:sz w:val="28"/>
        </w:rPr>
        <w:t>и</w:t>
      </w:r>
      <w:r w:rsidR="00DE7397" w:rsidRPr="00DE7397">
        <w:rPr>
          <w:color w:val="21272E"/>
          <w:spacing w:val="1"/>
          <w:sz w:val="28"/>
        </w:rPr>
        <w:t xml:space="preserve"> </w:t>
      </w:r>
      <w:r w:rsidR="00DE7397" w:rsidRPr="00DE7397">
        <w:rPr>
          <w:color w:val="21272E"/>
          <w:sz w:val="28"/>
        </w:rPr>
        <w:t>среднего</w:t>
      </w:r>
      <w:r w:rsidR="00DE7397" w:rsidRPr="00DE7397">
        <w:rPr>
          <w:color w:val="21272E"/>
          <w:spacing w:val="1"/>
          <w:sz w:val="28"/>
        </w:rPr>
        <w:t xml:space="preserve"> </w:t>
      </w:r>
      <w:r w:rsidR="00DE7397" w:rsidRPr="00DE7397">
        <w:rPr>
          <w:color w:val="21272E"/>
          <w:sz w:val="28"/>
        </w:rPr>
        <w:t>общего</w:t>
      </w:r>
      <w:r w:rsidR="00DE7397" w:rsidRPr="00DE7397">
        <w:rPr>
          <w:color w:val="21272E"/>
          <w:spacing w:val="1"/>
          <w:sz w:val="28"/>
        </w:rPr>
        <w:t xml:space="preserve"> </w:t>
      </w:r>
      <w:r w:rsidR="00DE7397" w:rsidRPr="00DE7397">
        <w:rPr>
          <w:color w:val="21272E"/>
          <w:sz w:val="28"/>
        </w:rPr>
        <w:t>образования,</w:t>
      </w:r>
      <w:r w:rsidR="00DE7397" w:rsidRPr="00DE7397">
        <w:rPr>
          <w:color w:val="21272E"/>
          <w:spacing w:val="1"/>
          <w:sz w:val="28"/>
        </w:rPr>
        <w:t xml:space="preserve"> </w:t>
      </w:r>
      <w:r w:rsidR="00DE7397" w:rsidRPr="00DE7397">
        <w:rPr>
          <w:color w:val="21272E"/>
          <w:sz w:val="28"/>
        </w:rPr>
        <w:t>в</w:t>
      </w:r>
      <w:r w:rsidR="00DE7397" w:rsidRPr="00DE7397">
        <w:rPr>
          <w:color w:val="21272E"/>
          <w:spacing w:val="1"/>
          <w:sz w:val="28"/>
        </w:rPr>
        <w:t xml:space="preserve"> </w:t>
      </w:r>
      <w:r w:rsidR="00DE7397" w:rsidRPr="00DE7397">
        <w:rPr>
          <w:color w:val="21272E"/>
          <w:sz w:val="28"/>
        </w:rPr>
        <w:t>другие</w:t>
      </w:r>
      <w:r w:rsidR="00DE7397" w:rsidRPr="00DE7397">
        <w:rPr>
          <w:color w:val="21272E"/>
          <w:spacing w:val="1"/>
          <w:sz w:val="28"/>
        </w:rPr>
        <w:t xml:space="preserve"> </w:t>
      </w:r>
      <w:r w:rsidR="00DE7397" w:rsidRPr="00DE7397">
        <w:rPr>
          <w:color w:val="21272E"/>
          <w:sz w:val="28"/>
        </w:rPr>
        <w:t>организации,</w:t>
      </w:r>
      <w:r w:rsidR="00DE7397" w:rsidRPr="00DE7397">
        <w:rPr>
          <w:color w:val="21272E"/>
          <w:spacing w:val="1"/>
          <w:sz w:val="28"/>
        </w:rPr>
        <w:t xml:space="preserve"> </w:t>
      </w:r>
      <w:r w:rsidR="00DE7397" w:rsidRPr="00DE7397">
        <w:rPr>
          <w:color w:val="21272E"/>
          <w:sz w:val="28"/>
        </w:rPr>
        <w:t>осуществляющие</w:t>
      </w:r>
      <w:r w:rsidR="00DE7397" w:rsidRPr="00DE7397">
        <w:rPr>
          <w:color w:val="21272E"/>
          <w:spacing w:val="1"/>
          <w:sz w:val="28"/>
        </w:rPr>
        <w:t xml:space="preserve"> </w:t>
      </w:r>
      <w:r w:rsidR="00DE7397" w:rsidRPr="00DE7397">
        <w:rPr>
          <w:color w:val="21272E"/>
          <w:sz w:val="28"/>
        </w:rPr>
        <w:t>образовательную</w:t>
      </w:r>
      <w:r w:rsidR="00DE7397" w:rsidRPr="00DE7397">
        <w:rPr>
          <w:color w:val="21272E"/>
          <w:spacing w:val="1"/>
          <w:sz w:val="28"/>
        </w:rPr>
        <w:t xml:space="preserve"> </w:t>
      </w:r>
      <w:r w:rsidR="00DE7397" w:rsidRPr="00DE7397">
        <w:rPr>
          <w:color w:val="21272E"/>
          <w:sz w:val="28"/>
        </w:rPr>
        <w:t>деятельность</w:t>
      </w:r>
      <w:r w:rsidR="00DE7397" w:rsidRPr="00DE7397">
        <w:rPr>
          <w:color w:val="21272E"/>
          <w:spacing w:val="1"/>
          <w:sz w:val="28"/>
        </w:rPr>
        <w:t xml:space="preserve"> </w:t>
      </w:r>
      <w:r w:rsidR="00DE7397" w:rsidRPr="00DE7397">
        <w:rPr>
          <w:color w:val="21272E"/>
          <w:sz w:val="28"/>
        </w:rPr>
        <w:t>по</w:t>
      </w:r>
      <w:r w:rsidR="00DE7397" w:rsidRPr="00DE7397">
        <w:rPr>
          <w:color w:val="21272E"/>
          <w:spacing w:val="1"/>
          <w:sz w:val="28"/>
        </w:rPr>
        <w:t xml:space="preserve"> </w:t>
      </w:r>
      <w:r w:rsidR="00DE7397" w:rsidRPr="00DE7397">
        <w:rPr>
          <w:color w:val="21272E"/>
          <w:sz w:val="28"/>
        </w:rPr>
        <w:t>образовательным</w:t>
      </w:r>
      <w:r w:rsidR="00DE7397" w:rsidRPr="00DE7397">
        <w:rPr>
          <w:color w:val="21272E"/>
          <w:spacing w:val="1"/>
          <w:sz w:val="28"/>
        </w:rPr>
        <w:t xml:space="preserve"> </w:t>
      </w:r>
      <w:r w:rsidR="00DE7397" w:rsidRPr="00DE7397">
        <w:rPr>
          <w:color w:val="21272E"/>
          <w:sz w:val="28"/>
        </w:rPr>
        <w:t>программам</w:t>
      </w:r>
      <w:r w:rsidR="00DE7397" w:rsidRPr="00DE7397">
        <w:rPr>
          <w:color w:val="21272E"/>
          <w:spacing w:val="-2"/>
          <w:sz w:val="28"/>
        </w:rPr>
        <w:t xml:space="preserve"> </w:t>
      </w:r>
      <w:r w:rsidR="00DE7397" w:rsidRPr="00DE7397">
        <w:rPr>
          <w:color w:val="21272E"/>
          <w:sz w:val="28"/>
        </w:rPr>
        <w:t>соответствующих</w:t>
      </w:r>
      <w:r w:rsidR="00DE7397" w:rsidRPr="00DE7397">
        <w:rPr>
          <w:color w:val="21272E"/>
          <w:spacing w:val="2"/>
          <w:sz w:val="28"/>
        </w:rPr>
        <w:t xml:space="preserve"> </w:t>
      </w:r>
      <w:r w:rsidR="00DE7397" w:rsidRPr="00DE7397">
        <w:rPr>
          <w:color w:val="21272E"/>
          <w:sz w:val="28"/>
        </w:rPr>
        <w:t>уровня</w:t>
      </w:r>
      <w:r w:rsidR="00DE7397" w:rsidRPr="00DE7397">
        <w:rPr>
          <w:color w:val="21272E"/>
          <w:spacing w:val="-2"/>
          <w:sz w:val="28"/>
        </w:rPr>
        <w:t xml:space="preserve"> </w:t>
      </w:r>
      <w:r w:rsidR="00DE7397" w:rsidRPr="00DE7397">
        <w:rPr>
          <w:color w:val="21272E"/>
          <w:sz w:val="28"/>
        </w:rPr>
        <w:t>и</w:t>
      </w:r>
      <w:r w:rsidR="00DE7397" w:rsidRPr="00DE7397">
        <w:rPr>
          <w:color w:val="21272E"/>
          <w:spacing w:val="-4"/>
          <w:sz w:val="28"/>
        </w:rPr>
        <w:t xml:space="preserve"> </w:t>
      </w:r>
      <w:r w:rsidR="00DE7397" w:rsidRPr="00DE7397">
        <w:rPr>
          <w:color w:val="21272E"/>
          <w:sz w:val="28"/>
        </w:rPr>
        <w:t>направленности</w:t>
      </w:r>
      <w:r>
        <w:rPr>
          <w:color w:val="21272E"/>
          <w:sz w:val="28"/>
        </w:rPr>
        <w:t>,</w:t>
      </w:r>
      <w:r>
        <w:rPr>
          <w:color w:val="21272E"/>
          <w:spacing w:val="-3"/>
          <w:sz w:val="28"/>
        </w:rPr>
        <w:t xml:space="preserve"> </w:t>
      </w:r>
      <w:r w:rsidR="00162222">
        <w:rPr>
          <w:sz w:val="28"/>
        </w:rPr>
        <w:t>У</w:t>
      </w:r>
      <w:r>
        <w:rPr>
          <w:sz w:val="28"/>
        </w:rPr>
        <w:t>ставом</w:t>
      </w:r>
      <w:r w:rsidR="00DE7397">
        <w:rPr>
          <w:sz w:val="28"/>
        </w:rPr>
        <w:t xml:space="preserve"> МБОУ СОШ №32 г. Ставрополя</w:t>
      </w:r>
      <w:r>
        <w:rPr>
          <w:sz w:val="28"/>
        </w:rPr>
        <w:t>.</w:t>
      </w:r>
    </w:p>
    <w:p w:rsidR="00124E20" w:rsidRPr="00162222" w:rsidRDefault="00780758" w:rsidP="00162222">
      <w:pPr>
        <w:pStyle w:val="a4"/>
        <w:numPr>
          <w:ilvl w:val="1"/>
          <w:numId w:val="5"/>
        </w:numPr>
        <w:tabs>
          <w:tab w:val="left" w:pos="1504"/>
        </w:tabs>
        <w:ind w:right="263" w:firstLine="705"/>
        <w:jc w:val="both"/>
        <w:rPr>
          <w:sz w:val="28"/>
        </w:rPr>
      </w:pPr>
      <w:r>
        <w:rPr>
          <w:sz w:val="28"/>
        </w:rPr>
        <w:t>Настоящий порядок регламентирует порядок и основания перевода,</w:t>
      </w:r>
      <w:r>
        <w:rPr>
          <w:spacing w:val="-68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 учреждения средней общеобразовательной школы №</w:t>
      </w:r>
      <w:r w:rsidR="00162222">
        <w:rPr>
          <w:sz w:val="28"/>
        </w:rPr>
        <w:t xml:space="preserve">32 </w:t>
      </w:r>
      <w:r>
        <w:rPr>
          <w:sz w:val="28"/>
        </w:rPr>
        <w:t>города Ставрополя</w:t>
      </w:r>
      <w:r>
        <w:rPr>
          <w:spacing w:val="10"/>
          <w:sz w:val="28"/>
        </w:rPr>
        <w:t xml:space="preserve"> </w:t>
      </w:r>
      <w:r>
        <w:rPr>
          <w:sz w:val="28"/>
        </w:rPr>
        <w:t>(далее</w:t>
      </w:r>
      <w:r w:rsidR="00162222">
        <w:rPr>
          <w:sz w:val="28"/>
        </w:rPr>
        <w:t xml:space="preserve"> - </w:t>
      </w:r>
      <w:r w:rsidRPr="00162222">
        <w:rPr>
          <w:sz w:val="28"/>
        </w:rPr>
        <w:t>учреждение).</w:t>
      </w:r>
    </w:p>
    <w:p w:rsidR="00124E20" w:rsidRDefault="00780758">
      <w:pPr>
        <w:pStyle w:val="a4"/>
        <w:numPr>
          <w:ilvl w:val="1"/>
          <w:numId w:val="5"/>
        </w:numPr>
        <w:tabs>
          <w:tab w:val="left" w:pos="1666"/>
        </w:tabs>
        <w:ind w:right="263" w:firstLine="705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 w:rsidR="00162222">
        <w:rPr>
          <w:spacing w:val="1"/>
          <w:sz w:val="28"/>
        </w:rPr>
        <w:t xml:space="preserve">Ученического </w:t>
      </w:r>
      <w:r w:rsidR="00162222">
        <w:rPr>
          <w:sz w:val="28"/>
        </w:rPr>
        <w:t xml:space="preserve">Совета,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67"/>
          <w:sz w:val="28"/>
        </w:rPr>
        <w:t xml:space="preserve"> </w:t>
      </w:r>
      <w:r>
        <w:rPr>
          <w:sz w:val="28"/>
        </w:rPr>
        <w:t>обучающихся.</w:t>
      </w:r>
    </w:p>
    <w:p w:rsidR="00124E20" w:rsidRDefault="00124E20">
      <w:pPr>
        <w:pStyle w:val="a3"/>
        <w:spacing w:before="1"/>
        <w:ind w:left="0" w:firstLine="0"/>
        <w:jc w:val="left"/>
      </w:pPr>
    </w:p>
    <w:p w:rsidR="00124E20" w:rsidRDefault="00780758">
      <w:pPr>
        <w:pStyle w:val="a4"/>
        <w:numPr>
          <w:ilvl w:val="0"/>
          <w:numId w:val="6"/>
        </w:numPr>
        <w:tabs>
          <w:tab w:val="left" w:pos="2648"/>
        </w:tabs>
        <w:ind w:left="2647" w:hanging="282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ПЕРЕВОДА</w:t>
      </w:r>
    </w:p>
    <w:p w:rsidR="00124E20" w:rsidRDefault="00780758">
      <w:pPr>
        <w:pStyle w:val="a4"/>
        <w:numPr>
          <w:ilvl w:val="1"/>
          <w:numId w:val="3"/>
        </w:numPr>
        <w:tabs>
          <w:tab w:val="left" w:pos="1629"/>
        </w:tabs>
        <w:ind w:right="264" w:firstLine="705"/>
        <w:jc w:val="both"/>
        <w:rPr>
          <w:sz w:val="28"/>
        </w:rPr>
      </w:pPr>
      <w:r>
        <w:rPr>
          <w:color w:val="21272E"/>
          <w:sz w:val="28"/>
        </w:rPr>
        <w:t>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случае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перевода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совершеннолетнего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обучающегося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его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инициативе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или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несовершеннолетнего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обучающегося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инициативе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его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родителей (законных представителей) совершеннолетний обучающийся или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родители</w:t>
      </w:r>
      <w:r>
        <w:rPr>
          <w:color w:val="21272E"/>
          <w:spacing w:val="-3"/>
          <w:sz w:val="28"/>
        </w:rPr>
        <w:t xml:space="preserve"> </w:t>
      </w:r>
      <w:r>
        <w:rPr>
          <w:color w:val="21272E"/>
          <w:sz w:val="28"/>
        </w:rPr>
        <w:t>(законные</w:t>
      </w:r>
      <w:r>
        <w:rPr>
          <w:color w:val="21272E"/>
          <w:spacing w:val="-4"/>
          <w:sz w:val="28"/>
        </w:rPr>
        <w:t xml:space="preserve"> </w:t>
      </w:r>
      <w:r>
        <w:rPr>
          <w:color w:val="21272E"/>
          <w:sz w:val="28"/>
        </w:rPr>
        <w:t>представители)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несовершеннолетнего</w:t>
      </w:r>
      <w:r>
        <w:rPr>
          <w:color w:val="21272E"/>
          <w:spacing w:val="-4"/>
          <w:sz w:val="28"/>
        </w:rPr>
        <w:t xml:space="preserve"> </w:t>
      </w:r>
      <w:r>
        <w:rPr>
          <w:color w:val="21272E"/>
          <w:sz w:val="28"/>
        </w:rPr>
        <w:t>обучающегося:</w:t>
      </w:r>
    </w:p>
    <w:p w:rsidR="00124E20" w:rsidRDefault="00780758">
      <w:pPr>
        <w:pStyle w:val="a4"/>
        <w:numPr>
          <w:ilvl w:val="0"/>
          <w:numId w:val="4"/>
        </w:numPr>
        <w:tabs>
          <w:tab w:val="left" w:pos="466"/>
        </w:tabs>
        <w:spacing w:before="1" w:line="322" w:lineRule="exact"/>
        <w:ind w:left="465"/>
        <w:rPr>
          <w:color w:val="21272E"/>
          <w:sz w:val="28"/>
        </w:rPr>
      </w:pPr>
      <w:r>
        <w:rPr>
          <w:color w:val="21272E"/>
          <w:sz w:val="28"/>
        </w:rPr>
        <w:t>осуществляют</w:t>
      </w:r>
      <w:r>
        <w:rPr>
          <w:color w:val="21272E"/>
          <w:spacing w:val="-5"/>
          <w:sz w:val="28"/>
        </w:rPr>
        <w:t xml:space="preserve"> </w:t>
      </w:r>
      <w:r>
        <w:rPr>
          <w:color w:val="21272E"/>
          <w:sz w:val="28"/>
        </w:rPr>
        <w:t>выбор</w:t>
      </w:r>
      <w:r>
        <w:rPr>
          <w:color w:val="21272E"/>
          <w:spacing w:val="-6"/>
          <w:sz w:val="28"/>
        </w:rPr>
        <w:t xml:space="preserve"> </w:t>
      </w:r>
      <w:r>
        <w:rPr>
          <w:color w:val="21272E"/>
          <w:sz w:val="28"/>
        </w:rPr>
        <w:t>принимающей</w:t>
      </w:r>
      <w:r>
        <w:rPr>
          <w:color w:val="21272E"/>
          <w:spacing w:val="-4"/>
          <w:sz w:val="28"/>
        </w:rPr>
        <w:t xml:space="preserve"> </w:t>
      </w:r>
      <w:r>
        <w:rPr>
          <w:color w:val="21272E"/>
          <w:sz w:val="28"/>
        </w:rPr>
        <w:t>организации;</w:t>
      </w:r>
    </w:p>
    <w:p w:rsidR="00124E20" w:rsidRDefault="00780758">
      <w:pPr>
        <w:pStyle w:val="a4"/>
        <w:numPr>
          <w:ilvl w:val="0"/>
          <w:numId w:val="4"/>
        </w:numPr>
        <w:tabs>
          <w:tab w:val="left" w:pos="511"/>
        </w:tabs>
        <w:ind w:right="272" w:firstLine="0"/>
        <w:rPr>
          <w:color w:val="21272E"/>
          <w:sz w:val="28"/>
        </w:rPr>
      </w:pPr>
      <w:r>
        <w:rPr>
          <w:color w:val="21272E"/>
          <w:sz w:val="28"/>
        </w:rPr>
        <w:t>обращаются в выбранную организацию с запросом о наличии свободных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мест,</w:t>
      </w:r>
      <w:r>
        <w:rPr>
          <w:color w:val="21272E"/>
          <w:spacing w:val="-3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том числе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с</w:t>
      </w:r>
      <w:r>
        <w:rPr>
          <w:color w:val="21272E"/>
          <w:spacing w:val="-3"/>
          <w:sz w:val="28"/>
        </w:rPr>
        <w:t xml:space="preserve"> </w:t>
      </w:r>
      <w:r>
        <w:rPr>
          <w:color w:val="21272E"/>
          <w:sz w:val="28"/>
        </w:rPr>
        <w:t>использованием сети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Интернет;</w:t>
      </w:r>
    </w:p>
    <w:p w:rsidR="00124E20" w:rsidRDefault="00780758">
      <w:pPr>
        <w:pStyle w:val="a4"/>
        <w:numPr>
          <w:ilvl w:val="0"/>
          <w:numId w:val="4"/>
        </w:numPr>
        <w:tabs>
          <w:tab w:val="left" w:pos="519"/>
        </w:tabs>
        <w:ind w:right="271" w:firstLine="0"/>
        <w:rPr>
          <w:color w:val="21272E"/>
          <w:sz w:val="28"/>
        </w:rPr>
      </w:pPr>
      <w:r>
        <w:rPr>
          <w:color w:val="21272E"/>
          <w:sz w:val="28"/>
        </w:rPr>
        <w:t>при отсутствии свободных мест в выбранной организации обращаются 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органы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местного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самоуправления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сфере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образования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соответствующего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муниципального района, городского округа для определения принимающей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организации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из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числа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муниципальных</w:t>
      </w:r>
      <w:r>
        <w:rPr>
          <w:color w:val="21272E"/>
          <w:spacing w:val="-5"/>
          <w:sz w:val="28"/>
        </w:rPr>
        <w:t xml:space="preserve"> </w:t>
      </w:r>
      <w:r>
        <w:rPr>
          <w:color w:val="21272E"/>
          <w:sz w:val="28"/>
        </w:rPr>
        <w:t>образовательных</w:t>
      </w:r>
      <w:r>
        <w:rPr>
          <w:color w:val="21272E"/>
          <w:spacing w:val="-4"/>
          <w:sz w:val="28"/>
        </w:rPr>
        <w:t xml:space="preserve"> </w:t>
      </w:r>
      <w:r>
        <w:rPr>
          <w:color w:val="21272E"/>
          <w:sz w:val="28"/>
        </w:rPr>
        <w:t>организаций;</w:t>
      </w:r>
    </w:p>
    <w:p w:rsidR="00124E20" w:rsidRDefault="00124E20">
      <w:pPr>
        <w:jc w:val="both"/>
        <w:rPr>
          <w:sz w:val="28"/>
        </w:rPr>
        <w:sectPr w:rsidR="00124E20">
          <w:type w:val="continuous"/>
          <w:pgSz w:w="11910" w:h="16840"/>
          <w:pgMar w:top="1120" w:right="580" w:bottom="280" w:left="1400" w:header="720" w:footer="720" w:gutter="0"/>
          <w:cols w:space="720"/>
        </w:sectPr>
      </w:pPr>
    </w:p>
    <w:p w:rsidR="00124E20" w:rsidRDefault="00780758">
      <w:pPr>
        <w:pStyle w:val="a4"/>
        <w:numPr>
          <w:ilvl w:val="0"/>
          <w:numId w:val="4"/>
        </w:numPr>
        <w:tabs>
          <w:tab w:val="left" w:pos="613"/>
          <w:tab w:val="left" w:pos="614"/>
          <w:tab w:val="left" w:pos="2303"/>
          <w:tab w:val="left" w:pos="2650"/>
          <w:tab w:val="left" w:pos="4063"/>
          <w:tab w:val="left" w:pos="5842"/>
          <w:tab w:val="left" w:pos="6185"/>
          <w:tab w:val="left" w:pos="7761"/>
          <w:tab w:val="left" w:pos="8260"/>
        </w:tabs>
        <w:spacing w:before="67" w:line="242" w:lineRule="auto"/>
        <w:ind w:right="271" w:firstLine="0"/>
        <w:jc w:val="left"/>
        <w:rPr>
          <w:color w:val="21272E"/>
          <w:sz w:val="28"/>
        </w:rPr>
      </w:pPr>
      <w:r>
        <w:rPr>
          <w:color w:val="21272E"/>
          <w:sz w:val="28"/>
        </w:rPr>
        <w:lastRenderedPageBreak/>
        <w:t>обращаются</w:t>
      </w:r>
      <w:r>
        <w:rPr>
          <w:color w:val="21272E"/>
          <w:sz w:val="28"/>
        </w:rPr>
        <w:tab/>
        <w:t>в</w:t>
      </w:r>
      <w:r>
        <w:rPr>
          <w:color w:val="21272E"/>
          <w:sz w:val="28"/>
        </w:rPr>
        <w:tab/>
        <w:t>исходную</w:t>
      </w:r>
      <w:r>
        <w:rPr>
          <w:color w:val="21272E"/>
          <w:sz w:val="28"/>
        </w:rPr>
        <w:tab/>
        <w:t>организацию</w:t>
      </w:r>
      <w:r>
        <w:rPr>
          <w:color w:val="21272E"/>
          <w:sz w:val="28"/>
        </w:rPr>
        <w:tab/>
        <w:t>с</w:t>
      </w:r>
      <w:r>
        <w:rPr>
          <w:color w:val="21272E"/>
          <w:sz w:val="28"/>
        </w:rPr>
        <w:tab/>
        <w:t>заявлением</w:t>
      </w:r>
      <w:r>
        <w:rPr>
          <w:color w:val="21272E"/>
          <w:sz w:val="28"/>
        </w:rPr>
        <w:tab/>
        <w:t>об</w:t>
      </w:r>
      <w:r>
        <w:rPr>
          <w:color w:val="21272E"/>
          <w:sz w:val="28"/>
        </w:rPr>
        <w:tab/>
        <w:t>отчислении</w:t>
      </w:r>
      <w:r>
        <w:rPr>
          <w:color w:val="21272E"/>
          <w:spacing w:val="-67"/>
          <w:sz w:val="28"/>
        </w:rPr>
        <w:t xml:space="preserve"> </w:t>
      </w:r>
      <w:r>
        <w:rPr>
          <w:color w:val="21272E"/>
          <w:sz w:val="28"/>
        </w:rPr>
        <w:t>обучающегося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связи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с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переводом в</w:t>
      </w:r>
      <w:r>
        <w:rPr>
          <w:color w:val="21272E"/>
          <w:spacing w:val="-3"/>
          <w:sz w:val="28"/>
        </w:rPr>
        <w:t xml:space="preserve"> </w:t>
      </w:r>
      <w:r>
        <w:rPr>
          <w:color w:val="21272E"/>
          <w:sz w:val="28"/>
        </w:rPr>
        <w:t>принимающую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организацию.</w:t>
      </w:r>
    </w:p>
    <w:p w:rsidR="00124E20" w:rsidRDefault="00780758">
      <w:pPr>
        <w:pStyle w:val="a3"/>
        <w:jc w:val="left"/>
      </w:pPr>
      <w:r>
        <w:rPr>
          <w:color w:val="21272E"/>
        </w:rPr>
        <w:t>Заявление</w:t>
      </w:r>
      <w:r>
        <w:rPr>
          <w:color w:val="21272E"/>
          <w:spacing w:val="50"/>
        </w:rPr>
        <w:t xml:space="preserve"> </w:t>
      </w:r>
      <w:r>
        <w:rPr>
          <w:color w:val="21272E"/>
        </w:rPr>
        <w:t>о</w:t>
      </w:r>
      <w:r>
        <w:rPr>
          <w:color w:val="21272E"/>
          <w:spacing w:val="51"/>
        </w:rPr>
        <w:t xml:space="preserve"> </w:t>
      </w:r>
      <w:r>
        <w:rPr>
          <w:color w:val="21272E"/>
        </w:rPr>
        <w:t>переводе</w:t>
      </w:r>
      <w:r>
        <w:rPr>
          <w:color w:val="21272E"/>
          <w:spacing w:val="52"/>
        </w:rPr>
        <w:t xml:space="preserve"> </w:t>
      </w:r>
      <w:r>
        <w:rPr>
          <w:color w:val="21272E"/>
        </w:rPr>
        <w:t>может</w:t>
      </w:r>
      <w:r>
        <w:rPr>
          <w:color w:val="21272E"/>
          <w:spacing w:val="52"/>
        </w:rPr>
        <w:t xml:space="preserve"> </w:t>
      </w:r>
      <w:r>
        <w:rPr>
          <w:color w:val="21272E"/>
        </w:rPr>
        <w:t>быть</w:t>
      </w:r>
      <w:r>
        <w:rPr>
          <w:color w:val="21272E"/>
          <w:spacing w:val="49"/>
        </w:rPr>
        <w:t xml:space="preserve"> </w:t>
      </w:r>
      <w:r>
        <w:rPr>
          <w:color w:val="21272E"/>
        </w:rPr>
        <w:t>направлено</w:t>
      </w:r>
      <w:r>
        <w:rPr>
          <w:color w:val="21272E"/>
          <w:spacing w:val="53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50"/>
        </w:rPr>
        <w:t xml:space="preserve"> </w:t>
      </w:r>
      <w:r>
        <w:rPr>
          <w:color w:val="21272E"/>
        </w:rPr>
        <w:t>форме</w:t>
      </w:r>
      <w:r>
        <w:rPr>
          <w:color w:val="21272E"/>
          <w:spacing w:val="50"/>
        </w:rPr>
        <w:t xml:space="preserve"> </w:t>
      </w:r>
      <w:r>
        <w:rPr>
          <w:color w:val="21272E"/>
        </w:rPr>
        <w:t>электронного</w:t>
      </w:r>
      <w:r>
        <w:rPr>
          <w:color w:val="21272E"/>
          <w:spacing w:val="-67"/>
        </w:rPr>
        <w:t xml:space="preserve"> </w:t>
      </w:r>
      <w:r>
        <w:rPr>
          <w:color w:val="21272E"/>
        </w:rPr>
        <w:t>документа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с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использованием сети Интернет.</w:t>
      </w:r>
    </w:p>
    <w:p w:rsidR="00124E20" w:rsidRDefault="00780758" w:rsidP="00162222">
      <w:pPr>
        <w:pStyle w:val="a4"/>
        <w:numPr>
          <w:ilvl w:val="1"/>
          <w:numId w:val="3"/>
        </w:numPr>
        <w:tabs>
          <w:tab w:val="left" w:pos="1605"/>
          <w:tab w:val="left" w:pos="1908"/>
          <w:tab w:val="left" w:pos="4248"/>
          <w:tab w:val="left" w:pos="7253"/>
          <w:tab w:val="left" w:pos="9372"/>
        </w:tabs>
        <w:ind w:right="270" w:firstLine="705"/>
        <w:jc w:val="both"/>
        <w:rPr>
          <w:sz w:val="28"/>
        </w:rPr>
      </w:pPr>
      <w:r>
        <w:rPr>
          <w:color w:val="21272E"/>
          <w:sz w:val="28"/>
        </w:rPr>
        <w:t>В</w:t>
      </w:r>
      <w:r>
        <w:rPr>
          <w:color w:val="21272E"/>
          <w:spacing w:val="34"/>
          <w:sz w:val="28"/>
        </w:rPr>
        <w:t xml:space="preserve"> </w:t>
      </w:r>
      <w:r>
        <w:rPr>
          <w:color w:val="21272E"/>
          <w:sz w:val="28"/>
        </w:rPr>
        <w:t>заявлении</w:t>
      </w:r>
      <w:r>
        <w:rPr>
          <w:color w:val="21272E"/>
          <w:spacing w:val="32"/>
          <w:sz w:val="28"/>
        </w:rPr>
        <w:t xml:space="preserve"> </w:t>
      </w:r>
      <w:r>
        <w:rPr>
          <w:color w:val="21272E"/>
          <w:sz w:val="28"/>
        </w:rPr>
        <w:t>совершеннолетнего</w:t>
      </w:r>
      <w:r>
        <w:rPr>
          <w:color w:val="21272E"/>
          <w:spacing w:val="33"/>
          <w:sz w:val="28"/>
        </w:rPr>
        <w:t xml:space="preserve"> </w:t>
      </w:r>
      <w:r>
        <w:rPr>
          <w:color w:val="21272E"/>
          <w:sz w:val="28"/>
        </w:rPr>
        <w:t>обучающегося</w:t>
      </w:r>
      <w:r>
        <w:rPr>
          <w:color w:val="21272E"/>
          <w:spacing w:val="33"/>
          <w:sz w:val="28"/>
        </w:rPr>
        <w:t xml:space="preserve"> </w:t>
      </w:r>
      <w:r>
        <w:rPr>
          <w:color w:val="21272E"/>
          <w:sz w:val="28"/>
        </w:rPr>
        <w:t>или</w:t>
      </w:r>
      <w:r>
        <w:rPr>
          <w:color w:val="21272E"/>
          <w:spacing w:val="32"/>
          <w:sz w:val="28"/>
        </w:rPr>
        <w:t xml:space="preserve"> </w:t>
      </w:r>
      <w:r>
        <w:rPr>
          <w:color w:val="21272E"/>
          <w:sz w:val="28"/>
        </w:rPr>
        <w:t>родителей</w:t>
      </w:r>
      <w:r>
        <w:rPr>
          <w:color w:val="21272E"/>
          <w:spacing w:val="-67"/>
          <w:sz w:val="28"/>
        </w:rPr>
        <w:t xml:space="preserve"> </w:t>
      </w:r>
      <w:r>
        <w:rPr>
          <w:color w:val="21272E"/>
          <w:sz w:val="28"/>
        </w:rPr>
        <w:t>(законных</w:t>
      </w:r>
      <w:r>
        <w:rPr>
          <w:color w:val="21272E"/>
          <w:sz w:val="28"/>
        </w:rPr>
        <w:tab/>
        <w:t>представителей)</w:t>
      </w:r>
      <w:r>
        <w:rPr>
          <w:color w:val="21272E"/>
          <w:sz w:val="28"/>
        </w:rPr>
        <w:tab/>
        <w:t>несовершеннолетнего</w:t>
      </w:r>
      <w:r>
        <w:rPr>
          <w:color w:val="21272E"/>
          <w:sz w:val="28"/>
        </w:rPr>
        <w:tab/>
        <w:t>обучающегося</w:t>
      </w:r>
      <w:r>
        <w:rPr>
          <w:color w:val="21272E"/>
          <w:sz w:val="28"/>
        </w:rPr>
        <w:tab/>
      </w:r>
      <w:r>
        <w:rPr>
          <w:color w:val="21272E"/>
          <w:spacing w:val="-2"/>
          <w:sz w:val="28"/>
        </w:rPr>
        <w:t>об</w:t>
      </w:r>
      <w:r>
        <w:rPr>
          <w:color w:val="21272E"/>
          <w:spacing w:val="-67"/>
          <w:sz w:val="28"/>
        </w:rPr>
        <w:t xml:space="preserve"> </w:t>
      </w:r>
      <w:r>
        <w:rPr>
          <w:color w:val="21272E"/>
          <w:sz w:val="28"/>
        </w:rPr>
        <w:t>отчислении в порядке перевода в принимающую организацию указываются: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а)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фамилия, имя,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отчество (при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наличии) обучающегося;</w:t>
      </w:r>
    </w:p>
    <w:p w:rsidR="00124E20" w:rsidRDefault="00780758">
      <w:pPr>
        <w:pStyle w:val="a3"/>
        <w:spacing w:line="322" w:lineRule="exact"/>
        <w:ind w:firstLine="0"/>
        <w:jc w:val="left"/>
      </w:pPr>
      <w:r>
        <w:rPr>
          <w:color w:val="21272E"/>
        </w:rPr>
        <w:t>б)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дата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рождения;</w:t>
      </w:r>
    </w:p>
    <w:p w:rsidR="00124E20" w:rsidRDefault="00780758">
      <w:pPr>
        <w:pStyle w:val="a3"/>
        <w:spacing w:line="322" w:lineRule="exact"/>
        <w:ind w:firstLine="0"/>
        <w:jc w:val="left"/>
      </w:pPr>
      <w:r>
        <w:rPr>
          <w:color w:val="21272E"/>
        </w:rPr>
        <w:t>в)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класс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профиль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обучения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(при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наличии);</w:t>
      </w:r>
    </w:p>
    <w:p w:rsidR="00162222" w:rsidRDefault="00780758">
      <w:pPr>
        <w:pStyle w:val="a3"/>
        <w:ind w:right="269" w:firstLine="0"/>
        <w:rPr>
          <w:color w:val="21272E"/>
        </w:rPr>
      </w:pPr>
      <w:r>
        <w:rPr>
          <w:color w:val="21272E"/>
        </w:rPr>
        <w:t xml:space="preserve">г) наименование принимающей организации. </w:t>
      </w:r>
    </w:p>
    <w:p w:rsidR="00124E20" w:rsidRDefault="00162222">
      <w:pPr>
        <w:pStyle w:val="a3"/>
        <w:ind w:right="269" w:firstLine="0"/>
      </w:pPr>
      <w:r>
        <w:rPr>
          <w:color w:val="21272E"/>
        </w:rPr>
        <w:t xml:space="preserve">          </w:t>
      </w:r>
      <w:r w:rsidR="00780758">
        <w:rPr>
          <w:color w:val="21272E"/>
        </w:rPr>
        <w:t>В случае переезда в другую</w:t>
      </w:r>
      <w:r w:rsidR="00780758">
        <w:rPr>
          <w:color w:val="21272E"/>
          <w:spacing w:val="1"/>
        </w:rPr>
        <w:t xml:space="preserve"> </w:t>
      </w:r>
      <w:r w:rsidR="00780758">
        <w:rPr>
          <w:color w:val="21272E"/>
        </w:rPr>
        <w:t>местность</w:t>
      </w:r>
      <w:r w:rsidR="00780758">
        <w:rPr>
          <w:color w:val="21272E"/>
          <w:spacing w:val="1"/>
        </w:rPr>
        <w:t xml:space="preserve"> </w:t>
      </w:r>
      <w:r w:rsidR="00780758">
        <w:rPr>
          <w:color w:val="21272E"/>
        </w:rPr>
        <w:t>указывается</w:t>
      </w:r>
      <w:r w:rsidR="00780758">
        <w:rPr>
          <w:color w:val="21272E"/>
          <w:spacing w:val="1"/>
        </w:rPr>
        <w:t xml:space="preserve"> </w:t>
      </w:r>
      <w:r w:rsidR="00780758">
        <w:rPr>
          <w:color w:val="21272E"/>
        </w:rPr>
        <w:t>только</w:t>
      </w:r>
      <w:r w:rsidR="00780758">
        <w:rPr>
          <w:color w:val="21272E"/>
          <w:spacing w:val="1"/>
        </w:rPr>
        <w:t xml:space="preserve"> </w:t>
      </w:r>
      <w:r w:rsidR="00780758">
        <w:rPr>
          <w:color w:val="21272E"/>
        </w:rPr>
        <w:t>населенный</w:t>
      </w:r>
      <w:r w:rsidR="00780758">
        <w:rPr>
          <w:color w:val="21272E"/>
          <w:spacing w:val="1"/>
        </w:rPr>
        <w:t xml:space="preserve"> </w:t>
      </w:r>
      <w:r w:rsidR="00780758">
        <w:rPr>
          <w:color w:val="21272E"/>
        </w:rPr>
        <w:t>пункт,</w:t>
      </w:r>
      <w:r w:rsidR="00780758">
        <w:rPr>
          <w:color w:val="21272E"/>
          <w:spacing w:val="1"/>
        </w:rPr>
        <w:t xml:space="preserve"> </w:t>
      </w:r>
      <w:r w:rsidR="00780758">
        <w:rPr>
          <w:color w:val="21272E"/>
        </w:rPr>
        <w:t>субъект</w:t>
      </w:r>
      <w:r w:rsidR="00780758">
        <w:rPr>
          <w:color w:val="21272E"/>
          <w:spacing w:val="1"/>
        </w:rPr>
        <w:t xml:space="preserve"> </w:t>
      </w:r>
      <w:r w:rsidR="00780758">
        <w:rPr>
          <w:color w:val="21272E"/>
        </w:rPr>
        <w:t>Российской</w:t>
      </w:r>
      <w:r w:rsidR="00780758">
        <w:rPr>
          <w:color w:val="21272E"/>
          <w:spacing w:val="1"/>
        </w:rPr>
        <w:t xml:space="preserve"> </w:t>
      </w:r>
      <w:r w:rsidR="00780758">
        <w:rPr>
          <w:color w:val="21272E"/>
        </w:rPr>
        <w:t>Федерации.</w:t>
      </w:r>
    </w:p>
    <w:p w:rsidR="00124E20" w:rsidRDefault="00780758">
      <w:pPr>
        <w:pStyle w:val="a4"/>
        <w:numPr>
          <w:ilvl w:val="1"/>
          <w:numId w:val="3"/>
        </w:numPr>
        <w:tabs>
          <w:tab w:val="left" w:pos="1583"/>
        </w:tabs>
        <w:ind w:right="271" w:firstLine="705"/>
        <w:jc w:val="both"/>
        <w:rPr>
          <w:sz w:val="28"/>
        </w:rPr>
      </w:pPr>
      <w:r>
        <w:rPr>
          <w:color w:val="21272E"/>
          <w:sz w:val="28"/>
        </w:rPr>
        <w:t>На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основании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заявления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совершеннолетнего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обучающегося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или</w:t>
      </w:r>
      <w:r>
        <w:rPr>
          <w:color w:val="21272E"/>
          <w:spacing w:val="-67"/>
          <w:sz w:val="28"/>
        </w:rPr>
        <w:t xml:space="preserve"> </w:t>
      </w:r>
      <w:r>
        <w:rPr>
          <w:color w:val="21272E"/>
          <w:sz w:val="28"/>
        </w:rPr>
        <w:t>родителей (законных представителей) несовершеннолетнего обучающегося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 отчислении в порядке перевода исходная организация в трехдневный срок</w:t>
      </w:r>
      <w:r>
        <w:rPr>
          <w:color w:val="21272E"/>
          <w:spacing w:val="-67"/>
          <w:sz w:val="28"/>
        </w:rPr>
        <w:t xml:space="preserve"> </w:t>
      </w:r>
      <w:r>
        <w:rPr>
          <w:color w:val="21272E"/>
          <w:sz w:val="28"/>
        </w:rPr>
        <w:t>издает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распорядительный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акт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отчислении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обучающегося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порядке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перевода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с указанием принимающей</w:t>
      </w:r>
      <w:r>
        <w:rPr>
          <w:color w:val="21272E"/>
          <w:spacing w:val="-4"/>
          <w:sz w:val="28"/>
        </w:rPr>
        <w:t xml:space="preserve"> </w:t>
      </w:r>
      <w:r>
        <w:rPr>
          <w:color w:val="21272E"/>
          <w:sz w:val="28"/>
        </w:rPr>
        <w:t>организации.</w:t>
      </w:r>
    </w:p>
    <w:p w:rsidR="00124E20" w:rsidRDefault="00780758">
      <w:pPr>
        <w:pStyle w:val="a4"/>
        <w:numPr>
          <w:ilvl w:val="1"/>
          <w:numId w:val="3"/>
        </w:numPr>
        <w:tabs>
          <w:tab w:val="left" w:pos="1538"/>
        </w:tabs>
        <w:ind w:right="272" w:firstLine="705"/>
        <w:jc w:val="both"/>
        <w:rPr>
          <w:sz w:val="28"/>
        </w:rPr>
      </w:pPr>
      <w:r>
        <w:rPr>
          <w:color w:val="21272E"/>
          <w:sz w:val="28"/>
        </w:rPr>
        <w:t>Исходная организация выдает совершеннолетнему обучающемуся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или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родителям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(законным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представителям)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несовершеннолетнего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обучающегося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следующие документы:</w:t>
      </w:r>
    </w:p>
    <w:p w:rsidR="00124E20" w:rsidRDefault="00162222">
      <w:pPr>
        <w:pStyle w:val="a4"/>
        <w:numPr>
          <w:ilvl w:val="0"/>
          <w:numId w:val="4"/>
        </w:numPr>
        <w:tabs>
          <w:tab w:val="left" w:pos="466"/>
        </w:tabs>
        <w:ind w:left="465"/>
        <w:rPr>
          <w:color w:val="21272E"/>
          <w:sz w:val="28"/>
        </w:rPr>
      </w:pPr>
      <w:r>
        <w:rPr>
          <w:color w:val="21272E"/>
          <w:sz w:val="28"/>
        </w:rPr>
        <w:t xml:space="preserve"> </w:t>
      </w:r>
      <w:r w:rsidR="00780758">
        <w:rPr>
          <w:color w:val="21272E"/>
          <w:sz w:val="28"/>
        </w:rPr>
        <w:t>личное</w:t>
      </w:r>
      <w:r w:rsidR="00780758">
        <w:rPr>
          <w:color w:val="21272E"/>
          <w:spacing w:val="-5"/>
          <w:sz w:val="28"/>
        </w:rPr>
        <w:t xml:space="preserve"> </w:t>
      </w:r>
      <w:r w:rsidR="00780758">
        <w:rPr>
          <w:color w:val="21272E"/>
          <w:sz w:val="28"/>
        </w:rPr>
        <w:t>дело</w:t>
      </w:r>
      <w:r w:rsidR="00780758">
        <w:rPr>
          <w:color w:val="21272E"/>
          <w:spacing w:val="-4"/>
          <w:sz w:val="28"/>
        </w:rPr>
        <w:t xml:space="preserve"> </w:t>
      </w:r>
      <w:r w:rsidR="00780758">
        <w:rPr>
          <w:color w:val="21272E"/>
          <w:sz w:val="28"/>
        </w:rPr>
        <w:t>обучающегося;</w:t>
      </w:r>
    </w:p>
    <w:p w:rsidR="00124E20" w:rsidRDefault="00780758">
      <w:pPr>
        <w:pStyle w:val="a4"/>
        <w:numPr>
          <w:ilvl w:val="0"/>
          <w:numId w:val="4"/>
        </w:numPr>
        <w:tabs>
          <w:tab w:val="left" w:pos="543"/>
        </w:tabs>
        <w:ind w:right="268" w:firstLine="0"/>
        <w:rPr>
          <w:color w:val="21272E"/>
          <w:sz w:val="28"/>
        </w:rPr>
      </w:pPr>
      <w:r>
        <w:rPr>
          <w:color w:val="21272E"/>
          <w:sz w:val="28"/>
        </w:rPr>
        <w:t>документы,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содержащие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информацию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успеваемости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обучающегося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-67"/>
          <w:sz w:val="28"/>
        </w:rPr>
        <w:t xml:space="preserve"> </w:t>
      </w:r>
      <w:r>
        <w:rPr>
          <w:color w:val="21272E"/>
          <w:sz w:val="28"/>
        </w:rPr>
        <w:t>текущем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учебном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году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(выписка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из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классного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журнала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</w:t>
      </w:r>
      <w:r>
        <w:rPr>
          <w:color w:val="21272E"/>
          <w:spacing w:val="71"/>
          <w:sz w:val="28"/>
        </w:rPr>
        <w:t xml:space="preserve"> </w:t>
      </w:r>
      <w:r>
        <w:rPr>
          <w:color w:val="21272E"/>
          <w:sz w:val="28"/>
        </w:rPr>
        <w:t>текущими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отметками и результатами промежуточной аттестации), заверенные печатью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исходной</w:t>
      </w:r>
      <w:r>
        <w:rPr>
          <w:color w:val="21272E"/>
          <w:spacing w:val="-3"/>
          <w:sz w:val="28"/>
        </w:rPr>
        <w:t xml:space="preserve"> </w:t>
      </w:r>
      <w:r>
        <w:rPr>
          <w:color w:val="21272E"/>
          <w:sz w:val="28"/>
        </w:rPr>
        <w:t>организации</w:t>
      </w:r>
      <w:r>
        <w:rPr>
          <w:color w:val="21272E"/>
          <w:spacing w:val="-5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подписью директора</w:t>
      </w:r>
      <w:r>
        <w:rPr>
          <w:color w:val="21272E"/>
          <w:spacing w:val="65"/>
          <w:sz w:val="28"/>
        </w:rPr>
        <w:t xml:space="preserve"> </w:t>
      </w:r>
      <w:r>
        <w:rPr>
          <w:color w:val="21272E"/>
          <w:sz w:val="28"/>
        </w:rPr>
        <w:t>(уполномоченного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им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лица).</w:t>
      </w:r>
    </w:p>
    <w:p w:rsidR="00124E20" w:rsidRDefault="00780758">
      <w:pPr>
        <w:pStyle w:val="a4"/>
        <w:numPr>
          <w:ilvl w:val="1"/>
          <w:numId w:val="3"/>
        </w:numPr>
        <w:tabs>
          <w:tab w:val="left" w:pos="1687"/>
        </w:tabs>
        <w:ind w:right="267" w:firstLine="705"/>
        <w:jc w:val="both"/>
        <w:rPr>
          <w:sz w:val="28"/>
        </w:rPr>
      </w:pPr>
      <w:r>
        <w:rPr>
          <w:color w:val="21272E"/>
          <w:sz w:val="28"/>
        </w:rPr>
        <w:t>Требование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предоставления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других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документов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качестве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основания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для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зачисления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обучающихся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принимающую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организацию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связи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с переводом</w:t>
      </w:r>
      <w:r>
        <w:rPr>
          <w:color w:val="21272E"/>
          <w:spacing w:val="-3"/>
          <w:sz w:val="28"/>
        </w:rPr>
        <w:t xml:space="preserve"> </w:t>
      </w:r>
      <w:r>
        <w:rPr>
          <w:color w:val="21272E"/>
          <w:sz w:val="28"/>
        </w:rPr>
        <w:t>из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исходной</w:t>
      </w:r>
      <w:r>
        <w:rPr>
          <w:color w:val="21272E"/>
          <w:spacing w:val="-3"/>
          <w:sz w:val="28"/>
        </w:rPr>
        <w:t xml:space="preserve"> </w:t>
      </w:r>
      <w:r>
        <w:rPr>
          <w:color w:val="21272E"/>
          <w:sz w:val="28"/>
        </w:rPr>
        <w:t>организации не</w:t>
      </w:r>
      <w:r>
        <w:rPr>
          <w:color w:val="21272E"/>
          <w:spacing w:val="-4"/>
          <w:sz w:val="28"/>
        </w:rPr>
        <w:t xml:space="preserve"> </w:t>
      </w:r>
      <w:r>
        <w:rPr>
          <w:color w:val="21272E"/>
          <w:sz w:val="28"/>
        </w:rPr>
        <w:t>допускается.</w:t>
      </w:r>
    </w:p>
    <w:p w:rsidR="00124E20" w:rsidRDefault="00780758">
      <w:pPr>
        <w:pStyle w:val="a4"/>
        <w:numPr>
          <w:ilvl w:val="1"/>
          <w:numId w:val="3"/>
        </w:numPr>
        <w:tabs>
          <w:tab w:val="left" w:pos="1711"/>
        </w:tabs>
        <w:ind w:right="267" w:firstLine="705"/>
        <w:jc w:val="both"/>
        <w:rPr>
          <w:sz w:val="28"/>
        </w:rPr>
      </w:pPr>
      <w:r>
        <w:rPr>
          <w:color w:val="21272E"/>
          <w:sz w:val="28"/>
        </w:rPr>
        <w:t>Указанные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1"/>
          <w:sz w:val="28"/>
        </w:rPr>
        <w:t xml:space="preserve"> </w:t>
      </w:r>
      <w:hyperlink r:id="rId5">
        <w:r>
          <w:rPr>
            <w:sz w:val="28"/>
          </w:rPr>
          <w:t>пункте</w:t>
        </w:r>
      </w:hyperlink>
      <w:r>
        <w:rPr>
          <w:spacing w:val="1"/>
          <w:sz w:val="28"/>
        </w:rPr>
        <w:t xml:space="preserve"> </w:t>
      </w:r>
      <w:r>
        <w:rPr>
          <w:color w:val="21272E"/>
          <w:sz w:val="28"/>
        </w:rPr>
        <w:t>2.4. настоящего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Порядка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документы</w:t>
      </w:r>
      <w:r>
        <w:rPr>
          <w:color w:val="21272E"/>
          <w:spacing w:val="-67"/>
          <w:sz w:val="28"/>
        </w:rPr>
        <w:t xml:space="preserve"> </w:t>
      </w:r>
      <w:r>
        <w:rPr>
          <w:color w:val="21272E"/>
          <w:sz w:val="28"/>
        </w:rPr>
        <w:t>представляются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совершеннолетним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обучающимся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или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родителями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(законными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представителями)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несовершеннолетнего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обучающегося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принимающую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организацию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вместе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заявлением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</w:t>
      </w:r>
      <w:r>
        <w:rPr>
          <w:color w:val="21272E"/>
          <w:spacing w:val="71"/>
          <w:sz w:val="28"/>
        </w:rPr>
        <w:t xml:space="preserve"> </w:t>
      </w:r>
      <w:r>
        <w:rPr>
          <w:color w:val="21272E"/>
          <w:sz w:val="28"/>
        </w:rPr>
        <w:t>зачислении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обучающегося в указанную организацию в порядке перевода из исходной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организации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предъявлением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оригинала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документа,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удостоверяющего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личность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совершеннолетнего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обучающегося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или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родителя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(законного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представителя)</w:t>
      </w:r>
      <w:r>
        <w:rPr>
          <w:color w:val="21272E"/>
          <w:spacing w:val="-4"/>
          <w:sz w:val="28"/>
        </w:rPr>
        <w:t xml:space="preserve"> </w:t>
      </w:r>
      <w:r>
        <w:rPr>
          <w:color w:val="21272E"/>
          <w:sz w:val="28"/>
        </w:rPr>
        <w:t>несовершеннолетнего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обучающегося.</w:t>
      </w:r>
    </w:p>
    <w:p w:rsidR="00124E20" w:rsidRPr="00780758" w:rsidRDefault="00780758" w:rsidP="00780758">
      <w:pPr>
        <w:pStyle w:val="a4"/>
        <w:numPr>
          <w:ilvl w:val="1"/>
          <w:numId w:val="3"/>
        </w:numPr>
        <w:tabs>
          <w:tab w:val="left" w:pos="1850"/>
        </w:tabs>
        <w:ind w:right="263" w:firstLine="705"/>
        <w:jc w:val="both"/>
        <w:rPr>
          <w:sz w:val="28"/>
          <w:szCs w:val="28"/>
        </w:rPr>
      </w:pPr>
      <w:r>
        <w:rPr>
          <w:color w:val="21272E"/>
          <w:sz w:val="28"/>
        </w:rPr>
        <w:t>Зачисление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обучающегося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принимающую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организацию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-67"/>
          <w:sz w:val="28"/>
        </w:rPr>
        <w:t xml:space="preserve"> </w:t>
      </w:r>
      <w:r>
        <w:rPr>
          <w:color w:val="21272E"/>
          <w:sz w:val="28"/>
        </w:rPr>
        <w:t>порядке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перевода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оформляется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распорядительным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актом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руководителя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принимающей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организации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(уполномоченного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лица)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течение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трех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рабочих</w:t>
      </w:r>
      <w:r>
        <w:rPr>
          <w:color w:val="21272E"/>
          <w:spacing w:val="3"/>
          <w:sz w:val="28"/>
        </w:rPr>
        <w:t xml:space="preserve"> </w:t>
      </w:r>
      <w:r>
        <w:rPr>
          <w:color w:val="21272E"/>
          <w:sz w:val="28"/>
        </w:rPr>
        <w:t>дней</w:t>
      </w:r>
      <w:r>
        <w:rPr>
          <w:color w:val="21272E"/>
          <w:spacing w:val="2"/>
          <w:sz w:val="28"/>
        </w:rPr>
        <w:t xml:space="preserve"> </w:t>
      </w:r>
      <w:r>
        <w:rPr>
          <w:color w:val="21272E"/>
          <w:sz w:val="28"/>
        </w:rPr>
        <w:t>после</w:t>
      </w:r>
      <w:r>
        <w:rPr>
          <w:color w:val="21272E"/>
          <w:spacing w:val="3"/>
          <w:sz w:val="28"/>
        </w:rPr>
        <w:t xml:space="preserve"> </w:t>
      </w:r>
      <w:r>
        <w:rPr>
          <w:color w:val="21272E"/>
          <w:sz w:val="28"/>
        </w:rPr>
        <w:t>приема</w:t>
      </w:r>
      <w:r>
        <w:rPr>
          <w:color w:val="21272E"/>
          <w:spacing w:val="4"/>
          <w:sz w:val="28"/>
        </w:rPr>
        <w:t xml:space="preserve"> </w:t>
      </w:r>
      <w:r>
        <w:rPr>
          <w:color w:val="21272E"/>
          <w:sz w:val="28"/>
        </w:rPr>
        <w:t>заявления</w:t>
      </w:r>
      <w:r>
        <w:rPr>
          <w:color w:val="21272E"/>
          <w:spacing w:val="4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2"/>
          <w:sz w:val="28"/>
        </w:rPr>
        <w:t xml:space="preserve"> </w:t>
      </w:r>
      <w:r>
        <w:rPr>
          <w:color w:val="21272E"/>
          <w:sz w:val="28"/>
        </w:rPr>
        <w:t>документов,</w:t>
      </w:r>
      <w:r>
        <w:rPr>
          <w:color w:val="21272E"/>
          <w:spacing w:val="2"/>
          <w:sz w:val="28"/>
        </w:rPr>
        <w:t xml:space="preserve"> </w:t>
      </w:r>
      <w:r>
        <w:rPr>
          <w:color w:val="21272E"/>
          <w:sz w:val="28"/>
        </w:rPr>
        <w:t>указанных</w:t>
      </w:r>
      <w:r>
        <w:rPr>
          <w:color w:val="21272E"/>
          <w:spacing w:val="4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3"/>
          <w:sz w:val="28"/>
        </w:rPr>
        <w:t xml:space="preserve"> </w:t>
      </w:r>
      <w:hyperlink r:id="rId6">
        <w:r>
          <w:rPr>
            <w:sz w:val="28"/>
          </w:rPr>
          <w:t>пункте</w:t>
        </w:r>
      </w:hyperlink>
      <w:r>
        <w:rPr>
          <w:sz w:val="28"/>
        </w:rPr>
        <w:t xml:space="preserve"> </w:t>
      </w:r>
      <w:r w:rsidRPr="00780758">
        <w:rPr>
          <w:sz w:val="28"/>
          <w:szCs w:val="28"/>
        </w:rPr>
        <w:t>2.4</w:t>
      </w:r>
      <w:r w:rsidRPr="00780758">
        <w:rPr>
          <w:spacing w:val="-4"/>
          <w:sz w:val="28"/>
          <w:szCs w:val="28"/>
        </w:rPr>
        <w:t xml:space="preserve"> </w:t>
      </w:r>
      <w:r w:rsidRPr="00780758">
        <w:rPr>
          <w:color w:val="21272E"/>
          <w:sz w:val="28"/>
          <w:szCs w:val="28"/>
        </w:rPr>
        <w:t>настоящего Порядка,</w:t>
      </w:r>
      <w:r w:rsidRPr="00780758">
        <w:rPr>
          <w:color w:val="21272E"/>
          <w:spacing w:val="-1"/>
          <w:sz w:val="28"/>
          <w:szCs w:val="28"/>
        </w:rPr>
        <w:t xml:space="preserve"> </w:t>
      </w:r>
      <w:r w:rsidRPr="00780758">
        <w:rPr>
          <w:color w:val="21272E"/>
          <w:sz w:val="28"/>
          <w:szCs w:val="28"/>
        </w:rPr>
        <w:t>с</w:t>
      </w:r>
      <w:r w:rsidRPr="00780758">
        <w:rPr>
          <w:color w:val="21272E"/>
          <w:spacing w:val="-2"/>
          <w:sz w:val="28"/>
          <w:szCs w:val="28"/>
        </w:rPr>
        <w:t xml:space="preserve"> </w:t>
      </w:r>
      <w:r w:rsidRPr="00780758">
        <w:rPr>
          <w:color w:val="21272E"/>
          <w:sz w:val="28"/>
          <w:szCs w:val="28"/>
        </w:rPr>
        <w:t>указанием</w:t>
      </w:r>
      <w:r w:rsidRPr="00780758">
        <w:rPr>
          <w:color w:val="21272E"/>
          <w:spacing w:val="-1"/>
          <w:sz w:val="28"/>
          <w:szCs w:val="28"/>
        </w:rPr>
        <w:t xml:space="preserve"> </w:t>
      </w:r>
      <w:r w:rsidRPr="00780758">
        <w:rPr>
          <w:color w:val="21272E"/>
          <w:sz w:val="28"/>
          <w:szCs w:val="28"/>
        </w:rPr>
        <w:t>даты</w:t>
      </w:r>
      <w:r w:rsidRPr="00780758">
        <w:rPr>
          <w:color w:val="21272E"/>
          <w:spacing w:val="-1"/>
          <w:sz w:val="28"/>
          <w:szCs w:val="28"/>
        </w:rPr>
        <w:t xml:space="preserve"> </w:t>
      </w:r>
      <w:r w:rsidRPr="00780758">
        <w:rPr>
          <w:color w:val="21272E"/>
          <w:sz w:val="28"/>
          <w:szCs w:val="28"/>
        </w:rPr>
        <w:t>зачисления</w:t>
      </w:r>
      <w:r w:rsidRPr="00780758">
        <w:rPr>
          <w:color w:val="21272E"/>
          <w:spacing w:val="-4"/>
          <w:sz w:val="28"/>
          <w:szCs w:val="28"/>
        </w:rPr>
        <w:t xml:space="preserve"> </w:t>
      </w:r>
      <w:r w:rsidRPr="00780758">
        <w:rPr>
          <w:color w:val="21272E"/>
          <w:sz w:val="28"/>
          <w:szCs w:val="28"/>
        </w:rPr>
        <w:t>и</w:t>
      </w:r>
      <w:r w:rsidRPr="00780758">
        <w:rPr>
          <w:color w:val="21272E"/>
          <w:spacing w:val="-1"/>
          <w:sz w:val="28"/>
          <w:szCs w:val="28"/>
        </w:rPr>
        <w:t xml:space="preserve"> </w:t>
      </w:r>
      <w:r w:rsidRPr="00780758">
        <w:rPr>
          <w:color w:val="21272E"/>
          <w:sz w:val="28"/>
          <w:szCs w:val="28"/>
        </w:rPr>
        <w:t>класса.</w:t>
      </w:r>
    </w:p>
    <w:p w:rsidR="00124E20" w:rsidRPr="00780758" w:rsidRDefault="00780758" w:rsidP="00780758">
      <w:pPr>
        <w:pStyle w:val="a4"/>
        <w:numPr>
          <w:ilvl w:val="1"/>
          <w:numId w:val="3"/>
        </w:numPr>
        <w:tabs>
          <w:tab w:val="left" w:pos="1702"/>
        </w:tabs>
        <w:ind w:right="265" w:firstLine="705"/>
        <w:jc w:val="both"/>
        <w:rPr>
          <w:sz w:val="28"/>
        </w:rPr>
        <w:sectPr w:rsidR="00124E20" w:rsidRPr="00780758">
          <w:pgSz w:w="11910" w:h="16840"/>
          <w:pgMar w:top="1040" w:right="580" w:bottom="280" w:left="1400" w:header="720" w:footer="720" w:gutter="0"/>
          <w:cols w:space="720"/>
        </w:sectPr>
      </w:pPr>
      <w:r>
        <w:rPr>
          <w:color w:val="21272E"/>
          <w:sz w:val="28"/>
        </w:rPr>
        <w:t>Принимающая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организация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зачислении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обучающегося,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отчисленного из исходной организации, в течение двух рабочих дней с даты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издания</w:t>
      </w:r>
      <w:r>
        <w:rPr>
          <w:color w:val="21272E"/>
          <w:spacing w:val="35"/>
          <w:sz w:val="28"/>
        </w:rPr>
        <w:t xml:space="preserve"> </w:t>
      </w:r>
      <w:r>
        <w:rPr>
          <w:color w:val="21272E"/>
          <w:sz w:val="28"/>
        </w:rPr>
        <w:t>распорядительного</w:t>
      </w:r>
      <w:r>
        <w:rPr>
          <w:color w:val="21272E"/>
          <w:spacing w:val="38"/>
          <w:sz w:val="28"/>
        </w:rPr>
        <w:t xml:space="preserve"> </w:t>
      </w:r>
      <w:r>
        <w:rPr>
          <w:color w:val="21272E"/>
          <w:sz w:val="28"/>
        </w:rPr>
        <w:t>акта</w:t>
      </w:r>
      <w:r>
        <w:rPr>
          <w:color w:val="21272E"/>
          <w:spacing w:val="35"/>
          <w:sz w:val="28"/>
        </w:rPr>
        <w:t xml:space="preserve"> </w:t>
      </w:r>
      <w:r>
        <w:rPr>
          <w:color w:val="21272E"/>
          <w:sz w:val="28"/>
        </w:rPr>
        <w:t>о</w:t>
      </w:r>
      <w:r>
        <w:rPr>
          <w:color w:val="21272E"/>
          <w:spacing w:val="36"/>
          <w:sz w:val="28"/>
        </w:rPr>
        <w:t xml:space="preserve"> </w:t>
      </w:r>
      <w:r>
        <w:rPr>
          <w:color w:val="21272E"/>
          <w:sz w:val="28"/>
        </w:rPr>
        <w:t>зачислении</w:t>
      </w:r>
      <w:r>
        <w:rPr>
          <w:color w:val="21272E"/>
          <w:spacing w:val="41"/>
          <w:sz w:val="28"/>
        </w:rPr>
        <w:t xml:space="preserve"> </w:t>
      </w:r>
      <w:r>
        <w:rPr>
          <w:color w:val="21272E"/>
          <w:sz w:val="28"/>
        </w:rPr>
        <w:t>обучающегося</w:t>
      </w:r>
      <w:r>
        <w:rPr>
          <w:color w:val="21272E"/>
          <w:spacing w:val="38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34"/>
          <w:sz w:val="28"/>
        </w:rPr>
        <w:t xml:space="preserve"> </w:t>
      </w:r>
      <w:r>
        <w:rPr>
          <w:color w:val="21272E"/>
          <w:sz w:val="28"/>
        </w:rPr>
        <w:t>порядке</w:t>
      </w:r>
    </w:p>
    <w:p w:rsidR="00124E20" w:rsidRDefault="00780758" w:rsidP="00780758">
      <w:pPr>
        <w:pStyle w:val="a3"/>
        <w:spacing w:before="67"/>
        <w:ind w:left="284" w:right="273" w:firstLine="0"/>
      </w:pPr>
      <w:r>
        <w:rPr>
          <w:color w:val="21272E"/>
        </w:rPr>
        <w:lastRenderedPageBreak/>
        <w:t>перевода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письменно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уведомляет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исходную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организацию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номере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дате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распорядительного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акта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зачислении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обучающегося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принимающую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организацию.</w:t>
      </w:r>
    </w:p>
    <w:p w:rsidR="00124E20" w:rsidRDefault="00124E20">
      <w:pPr>
        <w:pStyle w:val="a3"/>
        <w:spacing w:before="1"/>
        <w:ind w:left="0" w:firstLine="0"/>
        <w:jc w:val="left"/>
      </w:pPr>
    </w:p>
    <w:p w:rsidR="00124E20" w:rsidRDefault="00780758">
      <w:pPr>
        <w:pStyle w:val="a4"/>
        <w:numPr>
          <w:ilvl w:val="0"/>
          <w:numId w:val="6"/>
        </w:numPr>
        <w:tabs>
          <w:tab w:val="left" w:pos="1265"/>
        </w:tabs>
        <w:spacing w:line="322" w:lineRule="exact"/>
        <w:ind w:left="1264" w:hanging="282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</w:p>
    <w:p w:rsidR="00124E20" w:rsidRDefault="00780758">
      <w:pPr>
        <w:pStyle w:val="a4"/>
        <w:numPr>
          <w:ilvl w:val="1"/>
          <w:numId w:val="6"/>
        </w:numPr>
        <w:tabs>
          <w:tab w:val="left" w:pos="1523"/>
        </w:tabs>
        <w:ind w:right="266" w:firstLine="705"/>
        <w:jc w:val="both"/>
        <w:rPr>
          <w:sz w:val="28"/>
        </w:rPr>
      </w:pPr>
      <w:r>
        <w:rPr>
          <w:sz w:val="28"/>
        </w:rPr>
        <w:t>Образовательные отношения прекращаются в связи с отчислением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124E20" w:rsidRDefault="00780758">
      <w:pPr>
        <w:pStyle w:val="a4"/>
        <w:numPr>
          <w:ilvl w:val="1"/>
          <w:numId w:val="6"/>
        </w:numPr>
        <w:tabs>
          <w:tab w:val="left" w:pos="1500"/>
        </w:tabs>
        <w:spacing w:before="2" w:line="322" w:lineRule="exact"/>
        <w:ind w:left="1499" w:hanging="493"/>
        <w:jc w:val="both"/>
        <w:rPr>
          <w:sz w:val="28"/>
        </w:rPr>
      </w:pPr>
      <w:r>
        <w:rPr>
          <w:sz w:val="28"/>
        </w:rPr>
        <w:t>Обучающийся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отчислен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учреждения:</w:t>
      </w:r>
    </w:p>
    <w:p w:rsidR="00124E20" w:rsidRDefault="00780758">
      <w:pPr>
        <w:pStyle w:val="a4"/>
        <w:numPr>
          <w:ilvl w:val="0"/>
          <w:numId w:val="4"/>
        </w:numPr>
        <w:tabs>
          <w:tab w:val="left" w:pos="466"/>
        </w:tabs>
        <w:spacing w:line="322" w:lineRule="exact"/>
        <w:ind w:left="465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(завершением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обучения);</w:t>
      </w:r>
    </w:p>
    <w:p w:rsidR="00124E20" w:rsidRDefault="00780758">
      <w:pPr>
        <w:pStyle w:val="a4"/>
        <w:numPr>
          <w:ilvl w:val="0"/>
          <w:numId w:val="4"/>
        </w:numPr>
        <w:tabs>
          <w:tab w:val="left" w:pos="552"/>
        </w:tabs>
        <w:ind w:right="268" w:firstLine="0"/>
        <w:rPr>
          <w:sz w:val="28"/>
        </w:rPr>
      </w:pPr>
      <w:r>
        <w:rPr>
          <w:sz w:val="28"/>
        </w:rPr>
        <w:t>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ст.61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29.12.2012</w:t>
      </w:r>
      <w:r>
        <w:rPr>
          <w:spacing w:val="-7"/>
          <w:sz w:val="28"/>
        </w:rPr>
        <w:t xml:space="preserve"> </w:t>
      </w:r>
      <w:r>
        <w:rPr>
          <w:sz w:val="28"/>
        </w:rPr>
        <w:t>No273-ФЗ</w:t>
      </w:r>
      <w:r>
        <w:rPr>
          <w:spacing w:val="-6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Федерации».</w:t>
      </w:r>
    </w:p>
    <w:p w:rsidR="00124E20" w:rsidRDefault="00780758">
      <w:pPr>
        <w:pStyle w:val="a3"/>
        <w:ind w:right="272"/>
      </w:pPr>
      <w:r>
        <w:t>Образовательные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прекращены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 случаях:</w:t>
      </w:r>
    </w:p>
    <w:p w:rsidR="00124E20" w:rsidRDefault="00780758">
      <w:pPr>
        <w:pStyle w:val="a4"/>
        <w:numPr>
          <w:ilvl w:val="0"/>
          <w:numId w:val="2"/>
        </w:numPr>
        <w:tabs>
          <w:tab w:val="left" w:pos="1709"/>
        </w:tabs>
        <w:spacing w:before="1"/>
        <w:ind w:right="265" w:firstLine="705"/>
        <w:jc w:val="both"/>
        <w:rPr>
          <w:sz w:val="28"/>
        </w:rPr>
      </w:pPr>
      <w:r>
        <w:rPr>
          <w:color w:val="333333"/>
          <w:sz w:val="28"/>
        </w:rPr>
        <w:t>по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инициативе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обучающегося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1"/>
          <w:sz w:val="28"/>
        </w:rPr>
        <w:t xml:space="preserve"> </w:t>
      </w:r>
      <w:r>
        <w:rPr>
          <w:sz w:val="28"/>
        </w:rPr>
        <w:t xml:space="preserve">родителей </w:t>
      </w:r>
      <w:hyperlink r:id="rId7" w:anchor="dst100004">
        <w:r>
          <w:rPr>
            <w:sz w:val="28"/>
          </w:rPr>
          <w:t>(законных</w:t>
        </w:r>
      </w:hyperlink>
      <w:r>
        <w:rPr>
          <w:spacing w:val="1"/>
          <w:sz w:val="28"/>
        </w:rPr>
        <w:t xml:space="preserve"> </w:t>
      </w:r>
      <w:hyperlink r:id="rId8" w:anchor="dst100004">
        <w:r>
          <w:rPr>
            <w:sz w:val="28"/>
          </w:rPr>
          <w:t xml:space="preserve">представителей) </w:t>
        </w:r>
      </w:hyperlink>
      <w:r>
        <w:rPr>
          <w:color w:val="333333"/>
          <w:sz w:val="28"/>
        </w:rPr>
        <w:t>несовершеннолетнего обучающегося, в том числе в случае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перевода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обучающегося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продолжения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освоения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образовательной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программы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другую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организацию,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осуществляющую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образовательную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деятельность;</w:t>
      </w:r>
    </w:p>
    <w:p w:rsidR="00124E20" w:rsidRDefault="00780758">
      <w:pPr>
        <w:pStyle w:val="a4"/>
        <w:numPr>
          <w:ilvl w:val="0"/>
          <w:numId w:val="2"/>
        </w:numPr>
        <w:tabs>
          <w:tab w:val="left" w:pos="1291"/>
        </w:tabs>
        <w:ind w:right="264" w:firstLine="628"/>
        <w:jc w:val="both"/>
        <w:rPr>
          <w:sz w:val="28"/>
        </w:rPr>
      </w:pPr>
      <w:r>
        <w:rPr>
          <w:sz w:val="28"/>
        </w:rPr>
        <w:t>по инициативе учреждения в случае применения к обучающемуся,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достигшему возраста пятнадцати лет, отчисления как меры 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неоднократное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 нормативных актов по вопросам организации и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124E20" w:rsidRDefault="00780758">
      <w:pPr>
        <w:pStyle w:val="a3"/>
        <w:ind w:right="270"/>
      </w:pPr>
      <w:r>
        <w:t>Мерами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замечание,</w:t>
      </w:r>
      <w:r>
        <w:rPr>
          <w:spacing w:val="1"/>
        </w:rPr>
        <w:t xml:space="preserve"> </w:t>
      </w:r>
      <w:r>
        <w:t>выговор,</w:t>
      </w:r>
      <w:r>
        <w:rPr>
          <w:spacing w:val="1"/>
        </w:rPr>
        <w:t xml:space="preserve"> </w:t>
      </w:r>
      <w:r>
        <w:t>отчисление</w:t>
      </w:r>
      <w:r>
        <w:rPr>
          <w:spacing w:val="-1"/>
        </w:rPr>
        <w:t xml:space="preserve"> </w:t>
      </w:r>
      <w:r>
        <w:t>из учреждения.</w:t>
      </w:r>
    </w:p>
    <w:p w:rsidR="00124E20" w:rsidRDefault="00780758">
      <w:pPr>
        <w:pStyle w:val="a3"/>
        <w:spacing w:before="1"/>
        <w:ind w:right="263"/>
        <w:jc w:val="right"/>
      </w:pPr>
      <w:r>
        <w:t>Отчисление</w:t>
      </w:r>
      <w:r>
        <w:rPr>
          <w:spacing w:val="36"/>
        </w:rPr>
        <w:t xml:space="preserve"> </w:t>
      </w:r>
      <w:r>
        <w:t>несовершеннолетнего</w:t>
      </w:r>
      <w:r>
        <w:rPr>
          <w:spacing w:val="37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применяется,</w:t>
      </w:r>
      <w:r>
        <w:rPr>
          <w:spacing w:val="36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меры</w:t>
      </w:r>
      <w:r>
        <w:rPr>
          <w:spacing w:val="3"/>
        </w:rPr>
        <w:t xml:space="preserve"> </w:t>
      </w:r>
      <w:r>
        <w:t>дисциплинарного</w:t>
      </w:r>
      <w:r>
        <w:rPr>
          <w:spacing w:val="3"/>
        </w:rPr>
        <w:t xml:space="preserve"> </w:t>
      </w:r>
      <w:r>
        <w:t>взыскания и</w:t>
      </w:r>
      <w:r>
        <w:rPr>
          <w:spacing w:val="2"/>
        </w:rPr>
        <w:t xml:space="preserve"> </w:t>
      </w:r>
      <w:r>
        <w:t>меры</w:t>
      </w:r>
      <w:r>
        <w:rPr>
          <w:spacing w:val="3"/>
        </w:rPr>
        <w:t xml:space="preserve"> </w:t>
      </w:r>
      <w:r>
        <w:t>педагогического</w:t>
      </w:r>
      <w:r>
        <w:rPr>
          <w:spacing w:val="3"/>
        </w:rPr>
        <w:t xml:space="preserve"> </w:t>
      </w:r>
      <w:r>
        <w:t>воздействия</w:t>
      </w:r>
      <w:r>
        <w:rPr>
          <w:spacing w:val="-67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дали</w:t>
      </w:r>
      <w:r>
        <w:rPr>
          <w:spacing w:val="45"/>
        </w:rPr>
        <w:t xml:space="preserve"> </w:t>
      </w:r>
      <w:r>
        <w:t>результата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дальнейшее</w:t>
      </w:r>
      <w:r>
        <w:rPr>
          <w:spacing w:val="48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пребывание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учреждении</w:t>
      </w:r>
      <w:r>
        <w:rPr>
          <w:spacing w:val="56"/>
        </w:rPr>
        <w:t xml:space="preserve"> </w:t>
      </w:r>
      <w:r>
        <w:t>оказывает</w:t>
      </w:r>
      <w:r>
        <w:rPr>
          <w:spacing w:val="-67"/>
        </w:rPr>
        <w:t xml:space="preserve"> </w:t>
      </w:r>
      <w:r>
        <w:t>отрицательное</w:t>
      </w:r>
      <w:r>
        <w:rPr>
          <w:spacing w:val="23"/>
        </w:rPr>
        <w:t xml:space="preserve"> </w:t>
      </w:r>
      <w:r>
        <w:t>влияние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других</w:t>
      </w:r>
      <w:r>
        <w:rPr>
          <w:spacing w:val="24"/>
        </w:rPr>
        <w:t xml:space="preserve"> </w:t>
      </w:r>
      <w:r>
        <w:t>обучающихся,</w:t>
      </w:r>
      <w:r>
        <w:rPr>
          <w:spacing w:val="24"/>
        </w:rPr>
        <w:t xml:space="preserve"> </w:t>
      </w:r>
      <w:r>
        <w:t>нарушает</w:t>
      </w:r>
      <w:r>
        <w:rPr>
          <w:spacing w:val="24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права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t>учреждения,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нормальное</w:t>
      </w:r>
      <w:r>
        <w:rPr>
          <w:spacing w:val="-7"/>
        </w:rPr>
        <w:t xml:space="preserve"> </w:t>
      </w:r>
      <w:r>
        <w:t>функционирование</w:t>
      </w:r>
      <w:r>
        <w:rPr>
          <w:spacing w:val="-7"/>
        </w:rPr>
        <w:t xml:space="preserve"> </w:t>
      </w:r>
      <w:r>
        <w:t>учреждения.</w:t>
      </w:r>
    </w:p>
    <w:p w:rsidR="00124E20" w:rsidRDefault="00780758">
      <w:pPr>
        <w:pStyle w:val="a3"/>
        <w:ind w:right="264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 с Советом школы, родительским комитетом, с учетом мнения</w:t>
      </w:r>
      <w:r>
        <w:rPr>
          <w:spacing w:val="1"/>
        </w:rPr>
        <w:t xml:space="preserve"> </w:t>
      </w:r>
      <w:r>
        <w:t>Ученического Совета (органа</w:t>
      </w:r>
      <w:r>
        <w:rPr>
          <w:spacing w:val="-9"/>
        </w:rPr>
        <w:t xml:space="preserve"> </w:t>
      </w:r>
      <w:r>
        <w:t>ученического</w:t>
      </w:r>
      <w:r>
        <w:rPr>
          <w:spacing w:val="-7"/>
        </w:rPr>
        <w:t xml:space="preserve"> </w:t>
      </w:r>
      <w:r>
        <w:t>самоуправления).</w:t>
      </w:r>
    </w:p>
    <w:p w:rsidR="00124E20" w:rsidRPr="00780758" w:rsidRDefault="00780758" w:rsidP="00780758">
      <w:pPr>
        <w:pStyle w:val="a4"/>
        <w:numPr>
          <w:ilvl w:val="1"/>
          <w:numId w:val="6"/>
        </w:numPr>
        <w:tabs>
          <w:tab w:val="left" w:pos="1708"/>
        </w:tabs>
        <w:ind w:right="268" w:firstLine="705"/>
        <w:jc w:val="both"/>
        <w:rPr>
          <w:sz w:val="28"/>
          <w:szCs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актами </w:t>
      </w:r>
      <w:r w:rsidRPr="00780758">
        <w:rPr>
          <w:sz w:val="28"/>
          <w:szCs w:val="28"/>
        </w:rPr>
        <w:t>учреждения, прекращаются</w:t>
      </w:r>
      <w:r w:rsidRPr="00780758">
        <w:rPr>
          <w:spacing w:val="-5"/>
          <w:sz w:val="28"/>
          <w:szCs w:val="28"/>
        </w:rPr>
        <w:t xml:space="preserve"> </w:t>
      </w:r>
      <w:r w:rsidRPr="00780758">
        <w:rPr>
          <w:sz w:val="28"/>
          <w:szCs w:val="28"/>
        </w:rPr>
        <w:t>с</w:t>
      </w:r>
      <w:r w:rsidRPr="00780758">
        <w:rPr>
          <w:spacing w:val="-3"/>
          <w:sz w:val="28"/>
          <w:szCs w:val="28"/>
        </w:rPr>
        <w:t xml:space="preserve"> </w:t>
      </w:r>
      <w:r w:rsidRPr="00780758">
        <w:rPr>
          <w:sz w:val="28"/>
          <w:szCs w:val="28"/>
        </w:rPr>
        <w:t>даты</w:t>
      </w:r>
      <w:r w:rsidRPr="00780758">
        <w:rPr>
          <w:spacing w:val="-5"/>
          <w:sz w:val="28"/>
          <w:szCs w:val="28"/>
        </w:rPr>
        <w:t xml:space="preserve"> </w:t>
      </w:r>
      <w:r w:rsidRPr="00780758">
        <w:rPr>
          <w:sz w:val="28"/>
          <w:szCs w:val="28"/>
        </w:rPr>
        <w:t>его</w:t>
      </w:r>
      <w:r w:rsidRPr="00780758">
        <w:rPr>
          <w:spacing w:val="-3"/>
          <w:sz w:val="28"/>
          <w:szCs w:val="28"/>
        </w:rPr>
        <w:t xml:space="preserve"> </w:t>
      </w:r>
      <w:r w:rsidRPr="00780758">
        <w:rPr>
          <w:sz w:val="28"/>
          <w:szCs w:val="28"/>
        </w:rPr>
        <w:t>отчисления</w:t>
      </w:r>
      <w:r w:rsidRPr="00780758">
        <w:rPr>
          <w:spacing w:val="-5"/>
          <w:sz w:val="28"/>
          <w:szCs w:val="28"/>
        </w:rPr>
        <w:t xml:space="preserve"> </w:t>
      </w:r>
      <w:r w:rsidRPr="00780758">
        <w:rPr>
          <w:sz w:val="28"/>
          <w:szCs w:val="28"/>
        </w:rPr>
        <w:t>из</w:t>
      </w:r>
      <w:r w:rsidRPr="00780758">
        <w:rPr>
          <w:spacing w:val="-4"/>
          <w:sz w:val="28"/>
          <w:szCs w:val="28"/>
        </w:rPr>
        <w:t xml:space="preserve"> </w:t>
      </w:r>
      <w:r w:rsidRPr="00780758">
        <w:rPr>
          <w:sz w:val="28"/>
          <w:szCs w:val="28"/>
        </w:rPr>
        <w:t>учреждения.</w:t>
      </w:r>
    </w:p>
    <w:p w:rsidR="00124E20" w:rsidRDefault="00780758">
      <w:pPr>
        <w:pStyle w:val="a4"/>
        <w:numPr>
          <w:ilvl w:val="1"/>
          <w:numId w:val="6"/>
        </w:numPr>
        <w:tabs>
          <w:tab w:val="left" w:pos="1725"/>
        </w:tabs>
        <w:spacing w:before="2"/>
        <w:ind w:right="262" w:firstLine="70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справку в соответствии с частью 12 ст.60 Федерального закона от 29.12.2012</w:t>
      </w:r>
      <w:r>
        <w:rPr>
          <w:spacing w:val="1"/>
          <w:sz w:val="28"/>
        </w:rPr>
        <w:t xml:space="preserve"> </w:t>
      </w:r>
      <w:r>
        <w:rPr>
          <w:sz w:val="28"/>
        </w:rPr>
        <w:t>No273-ФЗ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 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124E20" w:rsidRDefault="00124E20">
      <w:pPr>
        <w:jc w:val="both"/>
        <w:rPr>
          <w:sz w:val="28"/>
        </w:rPr>
        <w:sectPr w:rsidR="00124E20">
          <w:pgSz w:w="11910" w:h="16840"/>
          <w:pgMar w:top="1040" w:right="580" w:bottom="280" w:left="1400" w:header="720" w:footer="720" w:gutter="0"/>
          <w:cols w:space="720"/>
        </w:sectPr>
      </w:pPr>
    </w:p>
    <w:p w:rsidR="00124E20" w:rsidRDefault="00780758">
      <w:pPr>
        <w:pStyle w:val="a4"/>
        <w:numPr>
          <w:ilvl w:val="1"/>
          <w:numId w:val="6"/>
        </w:numPr>
        <w:tabs>
          <w:tab w:val="left" w:pos="1533"/>
        </w:tabs>
        <w:spacing w:before="67"/>
        <w:ind w:right="270" w:firstLine="705"/>
        <w:jc w:val="both"/>
        <w:rPr>
          <w:sz w:val="28"/>
        </w:rPr>
      </w:pPr>
      <w:r>
        <w:rPr>
          <w:sz w:val="28"/>
        </w:rPr>
        <w:lastRenderedPageBreak/>
        <w:t>Отчисление обучающегося, как мера дисциплинарного взыскания,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 применяется к обучающимся по образовательным программам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здоровья (с задержкой психического развития и 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умственной отсталости).</w:t>
      </w:r>
    </w:p>
    <w:p w:rsidR="00124E20" w:rsidRDefault="00780758">
      <w:pPr>
        <w:pStyle w:val="a3"/>
        <w:spacing w:before="1"/>
        <w:ind w:right="273"/>
      </w:pPr>
      <w:r>
        <w:t>Отчисление обучающегося, как мера дисциплинарного взыскания, не</w:t>
      </w:r>
      <w:r>
        <w:rPr>
          <w:spacing w:val="1"/>
        </w:rPr>
        <w:t xml:space="preserve"> </w:t>
      </w:r>
      <w:r>
        <w:t>применяется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во время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болезни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каникул.</w:t>
      </w:r>
    </w:p>
    <w:p w:rsidR="00124E20" w:rsidRDefault="00780758">
      <w:pPr>
        <w:pStyle w:val="a4"/>
        <w:numPr>
          <w:ilvl w:val="1"/>
          <w:numId w:val="6"/>
        </w:numPr>
        <w:tabs>
          <w:tab w:val="left" w:pos="1649"/>
        </w:tabs>
        <w:spacing w:before="2"/>
        <w:ind w:right="262" w:firstLine="705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достигшего возраста пятнадцати лет и не получившего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как мера дисциплинарного взыскания, принимается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 его родителей (законных представителей) и с согласия комиссии 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 несовершеннолетних и защите их прав. Решение об отчислении детей-</w:t>
      </w:r>
      <w:r>
        <w:rPr>
          <w:spacing w:val="1"/>
          <w:sz w:val="28"/>
        </w:rPr>
        <w:t xml:space="preserve"> </w:t>
      </w:r>
      <w:r>
        <w:rPr>
          <w:sz w:val="28"/>
        </w:rPr>
        <w:t>сирот и детей, оставшихся без попечения родителей, принимается с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по делам несовершеннолетних и защите их прав и органа опеки 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попечительства.</w:t>
      </w:r>
    </w:p>
    <w:p w:rsidR="00124E20" w:rsidRDefault="00780758">
      <w:pPr>
        <w:pStyle w:val="a4"/>
        <w:numPr>
          <w:ilvl w:val="1"/>
          <w:numId w:val="6"/>
        </w:numPr>
        <w:tabs>
          <w:tab w:val="left" w:pos="1502"/>
        </w:tabs>
        <w:ind w:right="265" w:firstLine="705"/>
        <w:jc w:val="both"/>
        <w:rPr>
          <w:sz w:val="28"/>
        </w:rPr>
      </w:pPr>
      <w:r>
        <w:rPr>
          <w:sz w:val="28"/>
        </w:rPr>
        <w:t>Отчисление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 несовершеннолетнего обучающегося, достигшего 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пятнадцати лет, за исключением отчисления при переводе обучающегося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 освоения образовательной программы в другую 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:rsidR="00124E20" w:rsidRDefault="00780758">
      <w:pPr>
        <w:pStyle w:val="a3"/>
        <w:spacing w:line="322" w:lineRule="exact"/>
        <w:ind w:left="1007" w:firstLine="0"/>
      </w:pPr>
      <w:r>
        <w:t>В</w:t>
      </w:r>
      <w:r>
        <w:rPr>
          <w:spacing w:val="-6"/>
        </w:rPr>
        <w:t xml:space="preserve"> </w:t>
      </w:r>
      <w:r>
        <w:t>заявлении</w:t>
      </w:r>
      <w:r>
        <w:rPr>
          <w:spacing w:val="-6"/>
        </w:rPr>
        <w:t xml:space="preserve"> </w:t>
      </w:r>
      <w:r>
        <w:t>указываются:</w:t>
      </w:r>
    </w:p>
    <w:p w:rsidR="00124E20" w:rsidRDefault="00780758">
      <w:pPr>
        <w:pStyle w:val="a3"/>
        <w:ind w:right="2846" w:firstLine="0"/>
        <w:jc w:val="left"/>
      </w:pPr>
      <w:r>
        <w:t>а)</w:t>
      </w:r>
      <w:r>
        <w:rPr>
          <w:spacing w:val="-4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обучающегося;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и место</w:t>
      </w:r>
      <w:r>
        <w:rPr>
          <w:spacing w:val="-3"/>
        </w:rPr>
        <w:t xml:space="preserve"> </w:t>
      </w:r>
      <w:r>
        <w:t>рождения;</w:t>
      </w:r>
    </w:p>
    <w:p w:rsidR="00124E20" w:rsidRDefault="00780758">
      <w:pPr>
        <w:pStyle w:val="a3"/>
        <w:spacing w:line="321" w:lineRule="exact"/>
        <w:ind w:firstLine="0"/>
        <w:jc w:val="left"/>
      </w:pPr>
      <w:r>
        <w:t>в)</w:t>
      </w:r>
      <w:r>
        <w:rPr>
          <w:spacing w:val="-6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обучения;</w:t>
      </w:r>
    </w:p>
    <w:p w:rsidR="00124E20" w:rsidRDefault="00780758">
      <w:pPr>
        <w:pStyle w:val="a3"/>
        <w:spacing w:before="2" w:line="322" w:lineRule="exact"/>
        <w:ind w:firstLine="0"/>
        <w:jc w:val="left"/>
      </w:pPr>
      <w:r>
        <w:t>г)</w:t>
      </w:r>
      <w:r>
        <w:rPr>
          <w:spacing w:val="-1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оставления</w:t>
      </w:r>
      <w:r>
        <w:rPr>
          <w:spacing w:val="-1"/>
        </w:rPr>
        <w:t xml:space="preserve"> </w:t>
      </w:r>
      <w:r>
        <w:t>учреждения.</w:t>
      </w:r>
    </w:p>
    <w:p w:rsidR="00124E20" w:rsidRDefault="00780758" w:rsidP="00780758">
      <w:pPr>
        <w:pStyle w:val="a3"/>
        <w:ind w:right="291"/>
      </w:pPr>
      <w:r>
        <w:t>После поступления заявления родителей (законных 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26"/>
        </w:rPr>
        <w:t xml:space="preserve"> </w:t>
      </w:r>
      <w:r>
        <w:t>обучающегося,</w:t>
      </w:r>
      <w:r>
        <w:rPr>
          <w:spacing w:val="26"/>
        </w:rPr>
        <w:t xml:space="preserve"> </w:t>
      </w:r>
      <w:r>
        <w:t>достигшего</w:t>
      </w:r>
      <w:r>
        <w:rPr>
          <w:spacing w:val="27"/>
        </w:rPr>
        <w:t xml:space="preserve"> </w:t>
      </w:r>
      <w:r>
        <w:t>возраста</w:t>
      </w:r>
      <w:r>
        <w:rPr>
          <w:spacing w:val="26"/>
        </w:rPr>
        <w:t xml:space="preserve"> </w:t>
      </w:r>
      <w:r>
        <w:t>пятнадцати</w:t>
      </w:r>
      <w:r>
        <w:rPr>
          <w:spacing w:val="27"/>
        </w:rPr>
        <w:t xml:space="preserve"> </w:t>
      </w:r>
      <w:r>
        <w:t>лет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имеющего</w:t>
      </w:r>
      <w:r>
        <w:rPr>
          <w:spacing w:val="55"/>
        </w:rPr>
        <w:t xml:space="preserve"> </w:t>
      </w:r>
      <w:r>
        <w:t>основного</w:t>
      </w:r>
      <w:r>
        <w:rPr>
          <w:spacing w:val="55"/>
        </w:rPr>
        <w:t xml:space="preserve"> </w:t>
      </w:r>
      <w:r>
        <w:t>общего</w:t>
      </w:r>
      <w:r>
        <w:rPr>
          <w:spacing w:val="53"/>
        </w:rPr>
        <w:t xml:space="preserve"> </w:t>
      </w:r>
      <w:r>
        <w:t>образования,</w:t>
      </w:r>
      <w:r>
        <w:rPr>
          <w:spacing w:val="54"/>
        </w:rPr>
        <w:t xml:space="preserve"> </w:t>
      </w:r>
      <w:r>
        <w:t>учреждение</w:t>
      </w:r>
      <w:r>
        <w:rPr>
          <w:spacing w:val="55"/>
        </w:rPr>
        <w:t xml:space="preserve"> </w:t>
      </w:r>
      <w:r>
        <w:t>испрашивает</w:t>
      </w:r>
      <w:r>
        <w:rPr>
          <w:spacing w:val="-67"/>
        </w:rPr>
        <w:t xml:space="preserve"> </w:t>
      </w:r>
      <w:r>
        <w:t>письменное</w:t>
      </w:r>
      <w:r>
        <w:rPr>
          <w:spacing w:val="7"/>
        </w:rPr>
        <w:t xml:space="preserve"> </w:t>
      </w:r>
      <w:r>
        <w:t>согласие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отчисление</w:t>
      </w:r>
      <w:r>
        <w:rPr>
          <w:spacing w:val="8"/>
        </w:rPr>
        <w:t xml:space="preserve"> </w:t>
      </w:r>
      <w:r>
        <w:t>комиссии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делам</w:t>
      </w:r>
      <w:r>
        <w:rPr>
          <w:spacing w:val="6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защите</w:t>
      </w:r>
      <w:r>
        <w:rPr>
          <w:spacing w:val="17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прав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органа</w:t>
      </w:r>
      <w:r>
        <w:rPr>
          <w:spacing w:val="17"/>
        </w:rPr>
        <w:t xml:space="preserve"> </w:t>
      </w:r>
      <w:r>
        <w:t>местного</w:t>
      </w:r>
      <w:r>
        <w:rPr>
          <w:spacing w:val="18"/>
        </w:rPr>
        <w:t xml:space="preserve"> </w:t>
      </w:r>
      <w:r>
        <w:t>самоуправления,</w:t>
      </w:r>
      <w:r>
        <w:rPr>
          <w:spacing w:val="15"/>
        </w:rPr>
        <w:t xml:space="preserve"> </w:t>
      </w:r>
      <w:r>
        <w:t>осуществляющего</w:t>
      </w:r>
      <w:r>
        <w:rPr>
          <w:spacing w:val="-67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образования.</w:t>
      </w:r>
    </w:p>
    <w:p w:rsidR="00124E20" w:rsidRDefault="00780758">
      <w:pPr>
        <w:pStyle w:val="a3"/>
        <w:ind w:right="268"/>
      </w:pPr>
      <w:r>
        <w:t>После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учреждение испрашивает письменное согласие на отчисление</w:t>
      </w:r>
      <w:r>
        <w:rPr>
          <w:spacing w:val="1"/>
        </w:rPr>
        <w:t xml:space="preserve"> </w:t>
      </w:r>
      <w:r>
        <w:t>родителей (законных представителей) обучающегося и комиссии по делам</w:t>
      </w:r>
      <w:r>
        <w:rPr>
          <w:spacing w:val="1"/>
        </w:rPr>
        <w:t xml:space="preserve"> </w:t>
      </w:r>
      <w:r>
        <w:t>несовершеннолетних и защите их</w:t>
      </w:r>
      <w:r>
        <w:rPr>
          <w:spacing w:val="1"/>
        </w:rPr>
        <w:t xml:space="preserve"> </w:t>
      </w:r>
      <w:r>
        <w:t>прав.</w:t>
      </w:r>
    </w:p>
    <w:p w:rsidR="00124E20" w:rsidRDefault="00780758">
      <w:pPr>
        <w:pStyle w:val="a4"/>
        <w:numPr>
          <w:ilvl w:val="1"/>
          <w:numId w:val="6"/>
        </w:numPr>
        <w:tabs>
          <w:tab w:val="left" w:pos="1668"/>
        </w:tabs>
        <w:ind w:right="265" w:firstLine="705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отчисленного</w:t>
      </w:r>
      <w:r>
        <w:rPr>
          <w:spacing w:val="46"/>
          <w:sz w:val="28"/>
        </w:rPr>
        <w:t xml:space="preserve"> </w:t>
      </w:r>
      <w:r>
        <w:rPr>
          <w:sz w:val="28"/>
        </w:rPr>
        <w:t>из</w:t>
      </w:r>
      <w:r>
        <w:rPr>
          <w:spacing w:val="48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46"/>
          <w:sz w:val="28"/>
        </w:rPr>
        <w:t xml:space="preserve"> </w:t>
      </w:r>
      <w:r>
        <w:rPr>
          <w:sz w:val="28"/>
        </w:rPr>
        <w:t>не</w:t>
      </w:r>
      <w:r>
        <w:rPr>
          <w:spacing w:val="46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5"/>
          <w:sz w:val="28"/>
        </w:rPr>
        <w:t xml:space="preserve"> </w:t>
      </w:r>
      <w:r>
        <w:rPr>
          <w:sz w:val="28"/>
        </w:rPr>
        <w:t>чем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месячный</w:t>
      </w:r>
      <w:r>
        <w:rPr>
          <w:spacing w:val="45"/>
          <w:sz w:val="28"/>
        </w:rPr>
        <w:t xml:space="preserve"> </w:t>
      </w:r>
      <w:r>
        <w:rPr>
          <w:sz w:val="28"/>
        </w:rPr>
        <w:t>срок</w:t>
      </w:r>
      <w:r>
        <w:rPr>
          <w:spacing w:val="46"/>
          <w:sz w:val="28"/>
        </w:rPr>
        <w:t xml:space="preserve"> </w:t>
      </w:r>
      <w:r>
        <w:rPr>
          <w:sz w:val="28"/>
        </w:rPr>
        <w:t>принимают</w:t>
      </w:r>
    </w:p>
    <w:p w:rsidR="00124E20" w:rsidRDefault="00124E20">
      <w:pPr>
        <w:jc w:val="both"/>
        <w:rPr>
          <w:sz w:val="28"/>
        </w:rPr>
        <w:sectPr w:rsidR="00124E20">
          <w:pgSz w:w="11910" w:h="16840"/>
          <w:pgMar w:top="1040" w:right="580" w:bottom="280" w:left="1400" w:header="720" w:footer="720" w:gutter="0"/>
          <w:cols w:space="720"/>
        </w:sectPr>
      </w:pPr>
    </w:p>
    <w:p w:rsidR="00124E20" w:rsidRDefault="00780758">
      <w:pPr>
        <w:pStyle w:val="a3"/>
        <w:spacing w:before="67" w:line="242" w:lineRule="auto"/>
        <w:ind w:right="270" w:firstLine="0"/>
      </w:pPr>
      <w:r>
        <w:lastRenderedPageBreak/>
        <w:t>меры,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несовершеннолетним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124E20" w:rsidRDefault="00780758">
      <w:pPr>
        <w:pStyle w:val="a4"/>
        <w:numPr>
          <w:ilvl w:val="1"/>
          <w:numId w:val="6"/>
        </w:numPr>
        <w:tabs>
          <w:tab w:val="left" w:pos="1634"/>
        </w:tabs>
        <w:ind w:right="268" w:firstLine="705"/>
        <w:jc w:val="both"/>
        <w:rPr>
          <w:sz w:val="28"/>
        </w:rPr>
      </w:pPr>
      <w:r>
        <w:rPr>
          <w:sz w:val="28"/>
        </w:rPr>
        <w:t>Отчисление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алфавитную</w:t>
      </w:r>
      <w:r>
        <w:rPr>
          <w:spacing w:val="70"/>
          <w:sz w:val="28"/>
        </w:rPr>
        <w:t xml:space="preserve"> </w:t>
      </w:r>
      <w:r>
        <w:rPr>
          <w:sz w:val="28"/>
        </w:rPr>
        <w:t>книгу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124E20" w:rsidRDefault="00780758">
      <w:pPr>
        <w:pStyle w:val="a4"/>
        <w:numPr>
          <w:ilvl w:val="1"/>
          <w:numId w:val="6"/>
        </w:numPr>
        <w:tabs>
          <w:tab w:val="left" w:pos="1793"/>
        </w:tabs>
        <w:ind w:right="269" w:firstLine="70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документы:</w:t>
      </w:r>
    </w:p>
    <w:p w:rsidR="00124E20" w:rsidRDefault="00780758">
      <w:pPr>
        <w:pStyle w:val="a4"/>
        <w:numPr>
          <w:ilvl w:val="0"/>
          <w:numId w:val="4"/>
        </w:numPr>
        <w:tabs>
          <w:tab w:val="left" w:pos="466"/>
        </w:tabs>
        <w:spacing w:line="322" w:lineRule="exact"/>
        <w:ind w:left="465"/>
        <w:jc w:val="left"/>
        <w:rPr>
          <w:sz w:val="28"/>
        </w:rPr>
      </w:pPr>
      <w:r>
        <w:rPr>
          <w:sz w:val="28"/>
        </w:rPr>
        <w:t>личное</w:t>
      </w:r>
      <w:r>
        <w:rPr>
          <w:spacing w:val="-5"/>
          <w:sz w:val="28"/>
        </w:rPr>
        <w:t xml:space="preserve"> </w:t>
      </w:r>
      <w:r>
        <w:rPr>
          <w:sz w:val="28"/>
        </w:rPr>
        <w:t>дело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:rsidR="00124E20" w:rsidRDefault="00780758">
      <w:pPr>
        <w:pStyle w:val="a4"/>
        <w:numPr>
          <w:ilvl w:val="0"/>
          <w:numId w:val="4"/>
        </w:numPr>
        <w:tabs>
          <w:tab w:val="left" w:pos="475"/>
        </w:tabs>
        <w:ind w:right="264" w:firstLine="0"/>
        <w:jc w:val="left"/>
        <w:rPr>
          <w:sz w:val="28"/>
        </w:rPr>
      </w:pPr>
      <w:r>
        <w:rPr>
          <w:sz w:val="28"/>
        </w:rPr>
        <w:t>ведомость текущих оценок, которая подписывается директором 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заверяется печатью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учреждения;</w:t>
      </w:r>
    </w:p>
    <w:p w:rsidR="00124E20" w:rsidRDefault="00780758">
      <w:pPr>
        <w:pStyle w:val="a4"/>
        <w:numPr>
          <w:ilvl w:val="0"/>
          <w:numId w:val="4"/>
        </w:numPr>
        <w:tabs>
          <w:tab w:val="left" w:pos="466"/>
        </w:tabs>
        <w:spacing w:line="321" w:lineRule="exact"/>
        <w:ind w:left="465"/>
        <w:jc w:val="left"/>
        <w:rPr>
          <w:sz w:val="28"/>
        </w:rPr>
      </w:pPr>
      <w:r>
        <w:rPr>
          <w:sz w:val="28"/>
        </w:rPr>
        <w:t>документ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наличии);</w:t>
      </w:r>
    </w:p>
    <w:p w:rsidR="00124E20" w:rsidRDefault="00780758">
      <w:pPr>
        <w:pStyle w:val="a4"/>
        <w:numPr>
          <w:ilvl w:val="0"/>
          <w:numId w:val="4"/>
        </w:numPr>
        <w:tabs>
          <w:tab w:val="left" w:pos="466"/>
        </w:tabs>
        <w:ind w:left="465"/>
        <w:jc w:val="left"/>
        <w:rPr>
          <w:sz w:val="28"/>
        </w:rPr>
      </w:pPr>
      <w:r>
        <w:rPr>
          <w:sz w:val="28"/>
        </w:rPr>
        <w:t>медицинскую</w:t>
      </w:r>
      <w:r>
        <w:rPr>
          <w:spacing w:val="-11"/>
          <w:sz w:val="28"/>
        </w:rPr>
        <w:t xml:space="preserve"> </w:t>
      </w:r>
      <w:r>
        <w:rPr>
          <w:sz w:val="28"/>
        </w:rPr>
        <w:t>карту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обучающегося.</w:t>
      </w:r>
    </w:p>
    <w:p w:rsidR="00124E20" w:rsidRDefault="00780758">
      <w:pPr>
        <w:pStyle w:val="a4"/>
        <w:numPr>
          <w:ilvl w:val="1"/>
          <w:numId w:val="6"/>
        </w:numPr>
        <w:tabs>
          <w:tab w:val="left" w:pos="1781"/>
        </w:tabs>
        <w:ind w:right="269" w:firstLine="705"/>
        <w:jc w:val="both"/>
        <w:rPr>
          <w:sz w:val="28"/>
        </w:rPr>
      </w:pP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 обучающимся, освоившим часть образовательной программы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отчисленным из учреждения выдается справка об обучении или о 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образца.</w:t>
      </w:r>
    </w:p>
    <w:p w:rsidR="00124E20" w:rsidRDefault="00780758">
      <w:pPr>
        <w:pStyle w:val="a4"/>
        <w:numPr>
          <w:ilvl w:val="1"/>
          <w:numId w:val="6"/>
        </w:numPr>
        <w:tabs>
          <w:tab w:val="left" w:pos="1929"/>
        </w:tabs>
        <w:ind w:right="269" w:firstLine="705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даты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124E20" w:rsidRDefault="00780758">
      <w:pPr>
        <w:pStyle w:val="a4"/>
        <w:numPr>
          <w:ilvl w:val="1"/>
          <w:numId w:val="6"/>
        </w:numPr>
        <w:tabs>
          <w:tab w:val="left" w:pos="2109"/>
        </w:tabs>
        <w:ind w:right="266" w:firstLine="705"/>
        <w:jc w:val="both"/>
        <w:rPr>
          <w:sz w:val="28"/>
        </w:rPr>
      </w:pPr>
      <w:r>
        <w:rPr>
          <w:sz w:val="28"/>
        </w:rPr>
        <w:t>Обучающийся,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отчислении, принятое по инициативе учреждения, в установленном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</w:p>
    <w:p w:rsidR="00124E20" w:rsidRDefault="00780758">
      <w:pPr>
        <w:pStyle w:val="a4"/>
        <w:numPr>
          <w:ilvl w:val="0"/>
          <w:numId w:val="6"/>
        </w:numPr>
        <w:tabs>
          <w:tab w:val="left" w:pos="2352"/>
        </w:tabs>
        <w:spacing w:line="319" w:lineRule="exact"/>
        <w:ind w:left="2351" w:hanging="282"/>
        <w:jc w:val="left"/>
        <w:rPr>
          <w:sz w:val="28"/>
        </w:rPr>
      </w:pPr>
      <w:r>
        <w:rPr>
          <w:spacing w:val="-2"/>
          <w:sz w:val="28"/>
        </w:rPr>
        <w:t>ПОРЯДОК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ЗАЧИСЛЕНИЯ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ОБУЧАЮЩИХСЯ</w:t>
      </w:r>
    </w:p>
    <w:p w:rsidR="00124E20" w:rsidRDefault="00780758">
      <w:pPr>
        <w:pStyle w:val="a4"/>
        <w:numPr>
          <w:ilvl w:val="1"/>
          <w:numId w:val="1"/>
        </w:numPr>
        <w:tabs>
          <w:tab w:val="left" w:pos="1651"/>
        </w:tabs>
        <w:ind w:right="265" w:firstLine="705"/>
        <w:jc w:val="both"/>
        <w:rPr>
          <w:sz w:val="28"/>
        </w:rPr>
      </w:pP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прекратил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 программам начального общего, основного общего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среднего общего образования в МБОУ СОШ №32 г. Ставрополя.  </w:t>
      </w:r>
    </w:p>
    <w:p w:rsidR="00124E20" w:rsidRDefault="00780758">
      <w:pPr>
        <w:pStyle w:val="a4"/>
        <w:numPr>
          <w:ilvl w:val="1"/>
          <w:numId w:val="1"/>
        </w:numPr>
        <w:tabs>
          <w:tab w:val="left" w:pos="1620"/>
        </w:tabs>
        <w:spacing w:line="242" w:lineRule="auto"/>
        <w:ind w:right="264" w:firstLine="705"/>
        <w:jc w:val="both"/>
        <w:rPr>
          <w:sz w:val="28"/>
        </w:rPr>
      </w:pP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мест.</w:t>
      </w:r>
    </w:p>
    <w:p w:rsidR="00124E20" w:rsidRDefault="00780758">
      <w:pPr>
        <w:pStyle w:val="a4"/>
        <w:numPr>
          <w:ilvl w:val="1"/>
          <w:numId w:val="1"/>
        </w:numPr>
        <w:tabs>
          <w:tab w:val="left" w:pos="1541"/>
          <w:tab w:val="left" w:pos="4140"/>
        </w:tabs>
        <w:ind w:right="265" w:firstLine="705"/>
        <w:jc w:val="both"/>
        <w:rPr>
          <w:sz w:val="28"/>
        </w:rPr>
      </w:pPr>
      <w:r>
        <w:rPr>
          <w:sz w:val="28"/>
        </w:rPr>
        <w:t>Зачисление обучающегося производится распорядительным 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совершеннолетнего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обучающегося      </w:t>
      </w:r>
      <w:r>
        <w:rPr>
          <w:spacing w:val="52"/>
          <w:sz w:val="28"/>
        </w:rPr>
        <w:t xml:space="preserve"> </w:t>
      </w:r>
      <w:r>
        <w:rPr>
          <w:sz w:val="28"/>
        </w:rPr>
        <w:t>или</w:t>
      </w:r>
      <w:r>
        <w:rPr>
          <w:sz w:val="28"/>
        </w:rPr>
        <w:tab/>
        <w:t>родителей</w:t>
      </w:r>
      <w:r>
        <w:rPr>
          <w:spacing w:val="5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49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8"/>
          <w:sz w:val="28"/>
        </w:rPr>
        <w:t xml:space="preserve"> </w:t>
      </w:r>
      <w:r>
        <w:rPr>
          <w:sz w:val="28"/>
        </w:rPr>
        <w:t>несовершеннолетнего обучающегося.</w:t>
      </w:r>
    </w:p>
    <w:p w:rsidR="00122292" w:rsidRDefault="00122292">
      <w:pPr>
        <w:pStyle w:val="a4"/>
        <w:numPr>
          <w:ilvl w:val="1"/>
          <w:numId w:val="1"/>
        </w:numPr>
        <w:tabs>
          <w:tab w:val="left" w:pos="1541"/>
          <w:tab w:val="left" w:pos="4140"/>
        </w:tabs>
        <w:ind w:right="265" w:firstLine="705"/>
        <w:jc w:val="both"/>
        <w:rPr>
          <w:sz w:val="28"/>
          <w:szCs w:val="28"/>
        </w:rPr>
      </w:pPr>
      <w:r w:rsidRPr="00122292">
        <w:rPr>
          <w:sz w:val="28"/>
          <w:szCs w:val="28"/>
        </w:rPr>
        <w:t>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Школу на обучение по образовательным программам начального общего образования в более раннем и</w:t>
      </w:r>
      <w:r>
        <w:rPr>
          <w:sz w:val="28"/>
          <w:szCs w:val="28"/>
        </w:rPr>
        <w:t>ли более позднем возрасте.</w:t>
      </w:r>
    </w:p>
    <w:p w:rsidR="00122292" w:rsidRDefault="00122292">
      <w:pPr>
        <w:pStyle w:val="a4"/>
        <w:numPr>
          <w:ilvl w:val="1"/>
          <w:numId w:val="1"/>
        </w:numPr>
        <w:tabs>
          <w:tab w:val="left" w:pos="1541"/>
          <w:tab w:val="left" w:pos="4140"/>
        </w:tabs>
        <w:ind w:right="265" w:firstLine="705"/>
        <w:jc w:val="both"/>
        <w:rPr>
          <w:sz w:val="28"/>
          <w:szCs w:val="28"/>
        </w:rPr>
      </w:pPr>
      <w:r w:rsidRPr="00122292">
        <w:rPr>
          <w:sz w:val="28"/>
          <w:szCs w:val="28"/>
        </w:rPr>
        <w:t xml:space="preserve">В первоочередном порядке предоставляются места в Школу детям, указанным в абзаце втором части 6 статьи 19 Федерального закона от 27 мая </w:t>
      </w:r>
      <w:r w:rsidRPr="00122292">
        <w:rPr>
          <w:sz w:val="28"/>
          <w:szCs w:val="28"/>
        </w:rPr>
        <w:lastRenderedPageBreak/>
        <w:t>1998 г. № 76-ФЗ "О статусе военнослужащих", по месту жительства их семей. Также в первоочередном порядке также предоставляются места в Школу по месту жительства независимо от формы собственности детям, указанным в части 6 статьи 46 Федерального закона от 7 февраля 2011 г. № 3-ФЗ "О полиции",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</w:t>
      </w:r>
      <w:r>
        <w:rPr>
          <w:sz w:val="28"/>
          <w:szCs w:val="28"/>
        </w:rPr>
        <w:t>ы Российской Федерации".</w:t>
      </w:r>
    </w:p>
    <w:p w:rsidR="00122292" w:rsidRDefault="00122292">
      <w:pPr>
        <w:pStyle w:val="a4"/>
        <w:numPr>
          <w:ilvl w:val="1"/>
          <w:numId w:val="1"/>
        </w:numPr>
        <w:tabs>
          <w:tab w:val="left" w:pos="1541"/>
          <w:tab w:val="left" w:pos="4140"/>
        </w:tabs>
        <w:ind w:right="265" w:firstLine="705"/>
        <w:jc w:val="both"/>
        <w:rPr>
          <w:sz w:val="28"/>
          <w:szCs w:val="28"/>
        </w:rPr>
      </w:pPr>
      <w:r w:rsidRPr="00122292">
        <w:rPr>
          <w:sz w:val="28"/>
          <w:szCs w:val="28"/>
        </w:rPr>
        <w:t>Прием на обучение в Школу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</w:t>
      </w:r>
      <w:r>
        <w:rPr>
          <w:sz w:val="28"/>
          <w:szCs w:val="28"/>
        </w:rPr>
        <w:t>ества) при приеме на обучение.</w:t>
      </w:r>
    </w:p>
    <w:p w:rsidR="00122292" w:rsidRDefault="00122292" w:rsidP="00122292">
      <w:pPr>
        <w:pStyle w:val="a4"/>
        <w:numPr>
          <w:ilvl w:val="1"/>
          <w:numId w:val="1"/>
        </w:numPr>
        <w:tabs>
          <w:tab w:val="left" w:pos="1541"/>
          <w:tab w:val="left" w:pos="4140"/>
        </w:tabs>
        <w:ind w:right="265" w:firstLine="705"/>
        <w:jc w:val="both"/>
        <w:rPr>
          <w:sz w:val="28"/>
          <w:szCs w:val="28"/>
        </w:rPr>
      </w:pPr>
      <w:r w:rsidRPr="00122292">
        <w:rPr>
          <w:sz w:val="28"/>
          <w:szCs w:val="28"/>
        </w:rPr>
        <w:t>Ребенок имеет право преимущественного приема на обучение по образовательным программам начального общего образования в Школу, если обучаются его полнородные и неполнородные брат и (или) сестра.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«Об образовании в</w:t>
      </w:r>
      <w:r>
        <w:rPr>
          <w:sz w:val="28"/>
          <w:szCs w:val="28"/>
        </w:rPr>
        <w:t xml:space="preserve"> Российской Федерации».</w:t>
      </w:r>
    </w:p>
    <w:p w:rsidR="00122292" w:rsidRDefault="00122292" w:rsidP="00122292">
      <w:pPr>
        <w:pStyle w:val="a4"/>
        <w:numPr>
          <w:ilvl w:val="1"/>
          <w:numId w:val="1"/>
        </w:numPr>
        <w:tabs>
          <w:tab w:val="left" w:pos="1541"/>
          <w:tab w:val="left" w:pos="4140"/>
        </w:tabs>
        <w:ind w:right="265" w:firstLine="705"/>
        <w:jc w:val="both"/>
        <w:rPr>
          <w:sz w:val="28"/>
          <w:szCs w:val="28"/>
        </w:rPr>
      </w:pPr>
      <w:r w:rsidRPr="00122292">
        <w:rPr>
          <w:sz w:val="28"/>
          <w:szCs w:val="28"/>
        </w:rPr>
        <w:t xml:space="preserve"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</w:t>
      </w:r>
      <w:r>
        <w:rPr>
          <w:sz w:val="28"/>
          <w:szCs w:val="28"/>
        </w:rPr>
        <w:t xml:space="preserve">с согласия самих поступающих. </w:t>
      </w:r>
    </w:p>
    <w:p w:rsidR="00122292" w:rsidRDefault="00122292" w:rsidP="00122292">
      <w:pPr>
        <w:pStyle w:val="a4"/>
        <w:numPr>
          <w:ilvl w:val="1"/>
          <w:numId w:val="1"/>
        </w:numPr>
        <w:tabs>
          <w:tab w:val="left" w:pos="1541"/>
          <w:tab w:val="left" w:pos="4140"/>
        </w:tabs>
        <w:ind w:right="265" w:firstLine="705"/>
        <w:jc w:val="both"/>
        <w:rPr>
          <w:sz w:val="28"/>
          <w:szCs w:val="28"/>
        </w:rPr>
      </w:pPr>
      <w:r w:rsidRPr="00122292">
        <w:rPr>
          <w:sz w:val="28"/>
          <w:szCs w:val="28"/>
        </w:rPr>
        <w:t>Прием в Школу осуществляется в течение всего учебного года пр</w:t>
      </w:r>
      <w:r>
        <w:rPr>
          <w:sz w:val="28"/>
          <w:szCs w:val="28"/>
        </w:rPr>
        <w:t xml:space="preserve">и наличии свободных мест. </w:t>
      </w:r>
    </w:p>
    <w:p w:rsidR="00122292" w:rsidRDefault="00122292" w:rsidP="00122292">
      <w:pPr>
        <w:pStyle w:val="a4"/>
        <w:numPr>
          <w:ilvl w:val="1"/>
          <w:numId w:val="1"/>
        </w:numPr>
        <w:ind w:right="265"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2292">
        <w:rPr>
          <w:sz w:val="28"/>
          <w:szCs w:val="28"/>
        </w:rPr>
        <w:t>В приеме в Школу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мест в Школе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</w:t>
      </w:r>
      <w:r>
        <w:rPr>
          <w:sz w:val="28"/>
          <w:szCs w:val="28"/>
        </w:rPr>
        <w:t xml:space="preserve">ление в сфере образования. </w:t>
      </w:r>
    </w:p>
    <w:p w:rsidR="00122292" w:rsidRDefault="00122292" w:rsidP="00122292">
      <w:pPr>
        <w:pStyle w:val="a4"/>
        <w:numPr>
          <w:ilvl w:val="1"/>
          <w:numId w:val="1"/>
        </w:numPr>
        <w:ind w:right="265" w:firstLine="691"/>
        <w:jc w:val="both"/>
        <w:rPr>
          <w:sz w:val="28"/>
          <w:szCs w:val="28"/>
        </w:rPr>
      </w:pPr>
      <w:r w:rsidRPr="00122292">
        <w:rPr>
          <w:sz w:val="28"/>
          <w:szCs w:val="28"/>
        </w:rPr>
        <w:lastRenderedPageBreak/>
        <w:t xml:space="preserve"> Школа с целью проведения организованного приема детей в первый класс размещает на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</w:t>
      </w:r>
      <w:r>
        <w:rPr>
          <w:sz w:val="28"/>
          <w:szCs w:val="28"/>
        </w:rPr>
        <w:t xml:space="preserve"> </w:t>
      </w:r>
      <w:r w:rsidRPr="00122292">
        <w:rPr>
          <w:sz w:val="28"/>
          <w:szCs w:val="28"/>
        </w:rPr>
        <w:t>201 (далее - ЕПГУ) информацию: о количестве мест в первых классах не позднее 10 календарных дней с момента</w:t>
      </w:r>
      <w:r w:rsidR="00163035">
        <w:rPr>
          <w:sz w:val="28"/>
          <w:szCs w:val="28"/>
        </w:rPr>
        <w:t xml:space="preserve"> издания распорядительного акта</w:t>
      </w:r>
      <w:r w:rsidRPr="00122292">
        <w:rPr>
          <w:sz w:val="28"/>
          <w:szCs w:val="28"/>
        </w:rPr>
        <w:t>; о наличии свободных мест в первых классах для приема детей, не проживающих на закрепленной территории, не позд</w:t>
      </w:r>
      <w:r>
        <w:rPr>
          <w:sz w:val="28"/>
          <w:szCs w:val="28"/>
        </w:rPr>
        <w:t>нее 5 июля текущего года.</w:t>
      </w:r>
    </w:p>
    <w:p w:rsidR="00122292" w:rsidRDefault="00122292" w:rsidP="00122292">
      <w:pPr>
        <w:pStyle w:val="a4"/>
        <w:numPr>
          <w:ilvl w:val="1"/>
          <w:numId w:val="1"/>
        </w:numPr>
        <w:ind w:right="265" w:firstLine="691"/>
        <w:jc w:val="both"/>
        <w:rPr>
          <w:sz w:val="28"/>
          <w:szCs w:val="28"/>
        </w:rPr>
      </w:pPr>
      <w:r w:rsidRPr="00122292">
        <w:rPr>
          <w:sz w:val="28"/>
          <w:szCs w:val="28"/>
        </w:rPr>
        <w:t xml:space="preserve">Прием заявлений о приеме на обучение в первый класс для детей, указанных в пунктах </w:t>
      </w:r>
      <w:r w:rsidR="00610C4A">
        <w:rPr>
          <w:sz w:val="28"/>
          <w:szCs w:val="28"/>
        </w:rPr>
        <w:t>4.5, 4.7</w:t>
      </w:r>
      <w:r w:rsidRPr="00122292">
        <w:rPr>
          <w:sz w:val="28"/>
          <w:szCs w:val="28"/>
        </w:rPr>
        <w:t xml:space="preserve"> Положения, а также проживающих на закрепленной территории, начинается не позднее 1 апреля текущего года и завершается 30 июня текущего года. Директор Школы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 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 Если Школа закончила прием в первый класс всех детей, </w:t>
      </w:r>
      <w:r w:rsidR="00163035" w:rsidRPr="00122292">
        <w:rPr>
          <w:sz w:val="28"/>
          <w:szCs w:val="28"/>
        </w:rPr>
        <w:t xml:space="preserve">указанных в пунктах </w:t>
      </w:r>
      <w:r w:rsidR="00163035">
        <w:rPr>
          <w:sz w:val="28"/>
          <w:szCs w:val="28"/>
        </w:rPr>
        <w:t>4.5, 4.7</w:t>
      </w:r>
      <w:r w:rsidR="00163035" w:rsidRPr="00122292">
        <w:rPr>
          <w:sz w:val="28"/>
          <w:szCs w:val="28"/>
        </w:rPr>
        <w:t xml:space="preserve"> Положения</w:t>
      </w:r>
      <w:r w:rsidRPr="00122292">
        <w:rPr>
          <w:sz w:val="28"/>
          <w:szCs w:val="28"/>
        </w:rPr>
        <w:t xml:space="preserve">, а также проживающих на закрепленной территории, осуществляет прием детей, не проживающих на закрепленной территории, ранее 6 июля текущего года. 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122292">
        <w:rPr>
          <w:sz w:val="28"/>
          <w:szCs w:val="28"/>
        </w:rPr>
        <w:t>проактивного</w:t>
      </w:r>
      <w:proofErr w:type="spellEnd"/>
      <w:r w:rsidRPr="00122292">
        <w:rPr>
          <w:sz w:val="28"/>
          <w:szCs w:val="28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</w:t>
      </w:r>
      <w:r>
        <w:rPr>
          <w:sz w:val="28"/>
          <w:szCs w:val="28"/>
        </w:rPr>
        <w:t>ектов Российской Федерации</w:t>
      </w:r>
      <w:r w:rsidRPr="00122292">
        <w:rPr>
          <w:sz w:val="28"/>
          <w:szCs w:val="28"/>
        </w:rPr>
        <w:t>.</w:t>
      </w:r>
    </w:p>
    <w:p w:rsidR="00122292" w:rsidRDefault="00122292" w:rsidP="00122292">
      <w:pPr>
        <w:pStyle w:val="a4"/>
        <w:numPr>
          <w:ilvl w:val="1"/>
          <w:numId w:val="1"/>
        </w:numPr>
        <w:ind w:right="265" w:firstLine="691"/>
        <w:jc w:val="both"/>
        <w:rPr>
          <w:sz w:val="28"/>
          <w:szCs w:val="28"/>
        </w:rPr>
      </w:pPr>
      <w:r w:rsidRPr="00122292">
        <w:rPr>
          <w:sz w:val="28"/>
          <w:szCs w:val="28"/>
        </w:rPr>
        <w:t xml:space="preserve"> Организация индивидуального отбора при приеме в Школу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</w:t>
      </w:r>
      <w:r>
        <w:rPr>
          <w:sz w:val="28"/>
          <w:szCs w:val="28"/>
        </w:rPr>
        <w:t>кта Российской Федерации.</w:t>
      </w:r>
    </w:p>
    <w:p w:rsidR="00122292" w:rsidRDefault="00122292" w:rsidP="00122292">
      <w:pPr>
        <w:pStyle w:val="a4"/>
        <w:numPr>
          <w:ilvl w:val="1"/>
          <w:numId w:val="1"/>
        </w:numPr>
        <w:ind w:right="265" w:firstLine="691"/>
        <w:jc w:val="both"/>
        <w:rPr>
          <w:sz w:val="28"/>
          <w:szCs w:val="28"/>
        </w:rPr>
      </w:pPr>
      <w:r w:rsidRPr="00122292">
        <w:rPr>
          <w:sz w:val="28"/>
          <w:szCs w:val="28"/>
        </w:rPr>
        <w:t>Организация конкурса или индивидуального отбора при приеме граждан для получения общего образования в Школе, при реализации образовательных программ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</w:p>
    <w:p w:rsidR="00122292" w:rsidRDefault="00122292" w:rsidP="00122292">
      <w:pPr>
        <w:pStyle w:val="a4"/>
        <w:numPr>
          <w:ilvl w:val="1"/>
          <w:numId w:val="1"/>
        </w:numPr>
        <w:ind w:right="265" w:firstLine="691"/>
        <w:jc w:val="both"/>
        <w:rPr>
          <w:sz w:val="28"/>
          <w:szCs w:val="28"/>
        </w:rPr>
      </w:pPr>
      <w:r w:rsidRPr="00122292">
        <w:rPr>
          <w:sz w:val="28"/>
          <w:szCs w:val="28"/>
        </w:rPr>
        <w:t xml:space="preserve">При приеме на обучение Школа обязана ознакомить поступающего и (или) его родителей (законных представителей) со своим </w:t>
      </w:r>
      <w:r w:rsidRPr="00122292">
        <w:rPr>
          <w:sz w:val="28"/>
          <w:szCs w:val="28"/>
        </w:rPr>
        <w:lastRenderedPageBreak/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</w:t>
      </w:r>
      <w:r>
        <w:rPr>
          <w:sz w:val="28"/>
          <w:szCs w:val="28"/>
        </w:rPr>
        <w:t xml:space="preserve"> обязанности обучающихся.</w:t>
      </w:r>
    </w:p>
    <w:p w:rsidR="00122292" w:rsidRDefault="00122292" w:rsidP="00122292">
      <w:pPr>
        <w:pStyle w:val="a4"/>
        <w:numPr>
          <w:ilvl w:val="1"/>
          <w:numId w:val="1"/>
        </w:numPr>
        <w:ind w:right="265" w:firstLine="691"/>
        <w:jc w:val="both"/>
        <w:rPr>
          <w:sz w:val="28"/>
          <w:szCs w:val="28"/>
        </w:rPr>
      </w:pPr>
      <w:r w:rsidRPr="00122292">
        <w:rPr>
          <w:sz w:val="28"/>
          <w:szCs w:val="28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B36F79" w:rsidRPr="00B36F79" w:rsidRDefault="00B36F79" w:rsidP="00B36F79">
      <w:pPr>
        <w:ind w:left="284" w:firstLine="342"/>
        <w:jc w:val="both"/>
        <w:rPr>
          <w:color w:val="000000"/>
          <w:sz w:val="28"/>
          <w:szCs w:val="28"/>
        </w:rPr>
      </w:pPr>
      <w:r w:rsidRPr="00B36F79">
        <w:rPr>
          <w:color w:val="000000"/>
          <w:sz w:val="28"/>
          <w:szCs w:val="28"/>
        </w:rPr>
        <w:t>4.17 При приеме детей, прибывающих с территорий субъектов Российской Федерации, на которых введены максимальный и средний уровни реагирования в соответствии с Указом Президента Российской Федерации     19 октября 2022 г. № 757 «О мерах, осуществляемых в субъектах Российской Федерации в связи с указом Президента Российской Федерации от 19 октября 2022 г. № 756», вынужденно покинувших жилые помещения, иностранных граждан, лиц, признанных беженцами, и лиц без гражданства, в случае невозможности, в силу чрезвычайных обстоятельств, представления каких- либо документов на момент подачи родителем (законным представителем) заявления о приеме ребенка в организацию, осуществляющую образовательную деятельность, принимается ребенок в организацию на основании заявления родителя (законного представителя).</w:t>
      </w:r>
    </w:p>
    <w:p w:rsidR="00B36F79" w:rsidRPr="00B36F79" w:rsidRDefault="00B36F79" w:rsidP="00B36F79">
      <w:pPr>
        <w:ind w:left="284" w:firstLine="342"/>
        <w:jc w:val="both"/>
        <w:rPr>
          <w:color w:val="000000"/>
          <w:sz w:val="28"/>
          <w:szCs w:val="28"/>
        </w:rPr>
      </w:pPr>
      <w:r w:rsidRPr="00B36F79">
        <w:rPr>
          <w:color w:val="000000"/>
          <w:sz w:val="28"/>
          <w:szCs w:val="28"/>
        </w:rPr>
        <w:t>В исключительных случаях (если ребенок прибыл в сопровождении родственника или иного лица, не имеющих законного права представлять интересы конкретного ребенка, либо без сопровождения) ребенок принимается в организацию на основании заявления родственника или иного лица, заинтересованных в обеспечении права ребенка на получение общего образования, либо на основании личного заявления ребенка, достигшего возраста 14 лет».</w:t>
      </w:r>
    </w:p>
    <w:p w:rsidR="00B36F79" w:rsidRPr="00B36F79" w:rsidRDefault="00B36F79" w:rsidP="00B36F79">
      <w:pPr>
        <w:pStyle w:val="a4"/>
        <w:ind w:left="284" w:firstLine="342"/>
        <w:rPr>
          <w:color w:val="000000"/>
          <w:sz w:val="28"/>
          <w:szCs w:val="28"/>
        </w:rPr>
      </w:pPr>
      <w:r w:rsidRPr="00B36F79">
        <w:rPr>
          <w:color w:val="000000"/>
          <w:sz w:val="28"/>
          <w:szCs w:val="28"/>
        </w:rPr>
        <w:t>Если образование, ранее полученное ребенком, не может быть подтверждено документально, с согласия родителей (законных представителей) ребенка организуется промежуточная аттестация, итоги которой позволят рекомендовать класс обучения.</w:t>
      </w:r>
    </w:p>
    <w:p w:rsidR="00B36F79" w:rsidRPr="00B36F79" w:rsidRDefault="00B36F79" w:rsidP="00B36F79">
      <w:pPr>
        <w:pStyle w:val="a4"/>
        <w:ind w:left="284" w:firstLine="342"/>
        <w:rPr>
          <w:color w:val="000000"/>
          <w:sz w:val="28"/>
          <w:szCs w:val="28"/>
        </w:rPr>
      </w:pPr>
      <w:r w:rsidRPr="00B36F79">
        <w:rPr>
          <w:color w:val="000000"/>
          <w:sz w:val="28"/>
          <w:szCs w:val="28"/>
        </w:rPr>
        <w:t>Формы проведения промежуточной аттестации обучающихся (собеседование, тест и др.), а также учебные предметы, по которым проводится промежуточная аттестация, и их количество определяются организацией</w:t>
      </w:r>
      <w:r>
        <w:rPr>
          <w:color w:val="000000"/>
          <w:sz w:val="28"/>
          <w:szCs w:val="28"/>
        </w:rPr>
        <w:t xml:space="preserve"> </w:t>
      </w:r>
      <w:r w:rsidRPr="00B36F79">
        <w:rPr>
          <w:color w:val="000000"/>
          <w:sz w:val="28"/>
          <w:szCs w:val="28"/>
        </w:rPr>
        <w:t>самостоятельно (п. 2 ст. 30 Федерального закона № 273-ФЗ), с учетом конкретных жизненных ситуаций детей.</w:t>
      </w:r>
    </w:p>
    <w:p w:rsidR="00B36F79" w:rsidRPr="00122292" w:rsidRDefault="00B36F79" w:rsidP="00B36F79">
      <w:pPr>
        <w:pStyle w:val="a4"/>
        <w:ind w:left="284" w:right="265" w:firstLine="342"/>
        <w:jc w:val="left"/>
        <w:rPr>
          <w:sz w:val="28"/>
          <w:szCs w:val="28"/>
        </w:rPr>
      </w:pPr>
    </w:p>
    <w:sectPr w:rsidR="00B36F79" w:rsidRPr="00122292" w:rsidSect="00122292">
      <w:pgSz w:w="11910" w:h="16840"/>
      <w:pgMar w:top="1040" w:right="580" w:bottom="709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7723"/>
    <w:multiLevelType w:val="multilevel"/>
    <w:tmpl w:val="B3D8D77E"/>
    <w:lvl w:ilvl="0">
      <w:start w:val="2"/>
      <w:numFmt w:val="decimal"/>
      <w:lvlText w:val="%1"/>
      <w:lvlJc w:val="left"/>
      <w:pPr>
        <w:ind w:left="302" w:hanging="6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21"/>
        <w:jc w:val="left"/>
      </w:pPr>
      <w:rPr>
        <w:rFonts w:ascii="Times New Roman" w:eastAsia="Times New Roman" w:hAnsi="Times New Roman" w:cs="Times New Roman" w:hint="default"/>
        <w:color w:val="21272E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6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6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6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6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6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6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621"/>
      </w:pPr>
      <w:rPr>
        <w:rFonts w:hint="default"/>
        <w:lang w:val="ru-RU" w:eastAsia="en-US" w:bidi="ar-SA"/>
      </w:rPr>
    </w:lvl>
  </w:abstractNum>
  <w:abstractNum w:abstractNumId="1" w15:restartNumberingAfterBreak="0">
    <w:nsid w:val="265B2027"/>
    <w:multiLevelType w:val="hybridMultilevel"/>
    <w:tmpl w:val="736C5D5A"/>
    <w:lvl w:ilvl="0" w:tplc="A62A3A00">
      <w:start w:val="1"/>
      <w:numFmt w:val="decimal"/>
      <w:lvlText w:val="%1)"/>
      <w:lvlJc w:val="left"/>
      <w:pPr>
        <w:ind w:left="302" w:hanging="70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7A897E">
      <w:numFmt w:val="bullet"/>
      <w:lvlText w:val="•"/>
      <w:lvlJc w:val="left"/>
      <w:pPr>
        <w:ind w:left="1262" w:hanging="701"/>
      </w:pPr>
      <w:rPr>
        <w:rFonts w:hint="default"/>
        <w:lang w:val="ru-RU" w:eastAsia="en-US" w:bidi="ar-SA"/>
      </w:rPr>
    </w:lvl>
    <w:lvl w:ilvl="2" w:tplc="348E9310">
      <w:numFmt w:val="bullet"/>
      <w:lvlText w:val="•"/>
      <w:lvlJc w:val="left"/>
      <w:pPr>
        <w:ind w:left="2225" w:hanging="701"/>
      </w:pPr>
      <w:rPr>
        <w:rFonts w:hint="default"/>
        <w:lang w:val="ru-RU" w:eastAsia="en-US" w:bidi="ar-SA"/>
      </w:rPr>
    </w:lvl>
    <w:lvl w:ilvl="3" w:tplc="48788A3C">
      <w:numFmt w:val="bullet"/>
      <w:lvlText w:val="•"/>
      <w:lvlJc w:val="left"/>
      <w:pPr>
        <w:ind w:left="3187" w:hanging="701"/>
      </w:pPr>
      <w:rPr>
        <w:rFonts w:hint="default"/>
        <w:lang w:val="ru-RU" w:eastAsia="en-US" w:bidi="ar-SA"/>
      </w:rPr>
    </w:lvl>
    <w:lvl w:ilvl="4" w:tplc="A16E7664">
      <w:numFmt w:val="bullet"/>
      <w:lvlText w:val="•"/>
      <w:lvlJc w:val="left"/>
      <w:pPr>
        <w:ind w:left="4150" w:hanging="701"/>
      </w:pPr>
      <w:rPr>
        <w:rFonts w:hint="default"/>
        <w:lang w:val="ru-RU" w:eastAsia="en-US" w:bidi="ar-SA"/>
      </w:rPr>
    </w:lvl>
    <w:lvl w:ilvl="5" w:tplc="5086B782">
      <w:numFmt w:val="bullet"/>
      <w:lvlText w:val="•"/>
      <w:lvlJc w:val="left"/>
      <w:pPr>
        <w:ind w:left="5113" w:hanging="701"/>
      </w:pPr>
      <w:rPr>
        <w:rFonts w:hint="default"/>
        <w:lang w:val="ru-RU" w:eastAsia="en-US" w:bidi="ar-SA"/>
      </w:rPr>
    </w:lvl>
    <w:lvl w:ilvl="6" w:tplc="761225CE">
      <w:numFmt w:val="bullet"/>
      <w:lvlText w:val="•"/>
      <w:lvlJc w:val="left"/>
      <w:pPr>
        <w:ind w:left="6075" w:hanging="701"/>
      </w:pPr>
      <w:rPr>
        <w:rFonts w:hint="default"/>
        <w:lang w:val="ru-RU" w:eastAsia="en-US" w:bidi="ar-SA"/>
      </w:rPr>
    </w:lvl>
    <w:lvl w:ilvl="7" w:tplc="D6A886A0">
      <w:numFmt w:val="bullet"/>
      <w:lvlText w:val="•"/>
      <w:lvlJc w:val="left"/>
      <w:pPr>
        <w:ind w:left="7038" w:hanging="701"/>
      </w:pPr>
      <w:rPr>
        <w:rFonts w:hint="default"/>
        <w:lang w:val="ru-RU" w:eastAsia="en-US" w:bidi="ar-SA"/>
      </w:rPr>
    </w:lvl>
    <w:lvl w:ilvl="8" w:tplc="457E5004">
      <w:numFmt w:val="bullet"/>
      <w:lvlText w:val="•"/>
      <w:lvlJc w:val="left"/>
      <w:pPr>
        <w:ind w:left="8001" w:hanging="701"/>
      </w:pPr>
      <w:rPr>
        <w:rFonts w:hint="default"/>
        <w:lang w:val="ru-RU" w:eastAsia="en-US" w:bidi="ar-SA"/>
      </w:rPr>
    </w:lvl>
  </w:abstractNum>
  <w:abstractNum w:abstractNumId="2" w15:restartNumberingAfterBreak="0">
    <w:nsid w:val="34BB2146"/>
    <w:multiLevelType w:val="multilevel"/>
    <w:tmpl w:val="AE9AEEEE"/>
    <w:lvl w:ilvl="0">
      <w:start w:val="4"/>
      <w:numFmt w:val="decimal"/>
      <w:lvlText w:val="%1"/>
      <w:lvlJc w:val="left"/>
      <w:pPr>
        <w:ind w:left="302" w:hanging="6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644"/>
      </w:pPr>
      <w:rPr>
        <w:rFonts w:hint="default"/>
        <w:lang w:val="ru-RU" w:eastAsia="en-US" w:bidi="ar-SA"/>
      </w:rPr>
    </w:lvl>
  </w:abstractNum>
  <w:abstractNum w:abstractNumId="3" w15:restartNumberingAfterBreak="0">
    <w:nsid w:val="64223C70"/>
    <w:multiLevelType w:val="hybridMultilevel"/>
    <w:tmpl w:val="C890B842"/>
    <w:lvl w:ilvl="0" w:tplc="2FBA7B5C">
      <w:numFmt w:val="bullet"/>
      <w:lvlText w:val="-"/>
      <w:lvlJc w:val="left"/>
      <w:pPr>
        <w:ind w:left="302" w:hanging="164"/>
      </w:pPr>
      <w:rPr>
        <w:rFonts w:hint="default"/>
        <w:w w:val="100"/>
        <w:lang w:val="ru-RU" w:eastAsia="en-US" w:bidi="ar-SA"/>
      </w:rPr>
    </w:lvl>
    <w:lvl w:ilvl="1" w:tplc="EBCA3E3A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A5D8E9C2">
      <w:numFmt w:val="bullet"/>
      <w:lvlText w:val="•"/>
      <w:lvlJc w:val="left"/>
      <w:pPr>
        <w:ind w:left="2225" w:hanging="164"/>
      </w:pPr>
      <w:rPr>
        <w:rFonts w:hint="default"/>
        <w:lang w:val="ru-RU" w:eastAsia="en-US" w:bidi="ar-SA"/>
      </w:rPr>
    </w:lvl>
    <w:lvl w:ilvl="3" w:tplc="4CA02730">
      <w:numFmt w:val="bullet"/>
      <w:lvlText w:val="•"/>
      <w:lvlJc w:val="left"/>
      <w:pPr>
        <w:ind w:left="3187" w:hanging="164"/>
      </w:pPr>
      <w:rPr>
        <w:rFonts w:hint="default"/>
        <w:lang w:val="ru-RU" w:eastAsia="en-US" w:bidi="ar-SA"/>
      </w:rPr>
    </w:lvl>
    <w:lvl w:ilvl="4" w:tplc="E786A410">
      <w:numFmt w:val="bullet"/>
      <w:lvlText w:val="•"/>
      <w:lvlJc w:val="left"/>
      <w:pPr>
        <w:ind w:left="4150" w:hanging="164"/>
      </w:pPr>
      <w:rPr>
        <w:rFonts w:hint="default"/>
        <w:lang w:val="ru-RU" w:eastAsia="en-US" w:bidi="ar-SA"/>
      </w:rPr>
    </w:lvl>
    <w:lvl w:ilvl="5" w:tplc="736A3B44">
      <w:numFmt w:val="bullet"/>
      <w:lvlText w:val="•"/>
      <w:lvlJc w:val="left"/>
      <w:pPr>
        <w:ind w:left="5113" w:hanging="164"/>
      </w:pPr>
      <w:rPr>
        <w:rFonts w:hint="default"/>
        <w:lang w:val="ru-RU" w:eastAsia="en-US" w:bidi="ar-SA"/>
      </w:rPr>
    </w:lvl>
    <w:lvl w:ilvl="6" w:tplc="0B9E0134">
      <w:numFmt w:val="bullet"/>
      <w:lvlText w:val="•"/>
      <w:lvlJc w:val="left"/>
      <w:pPr>
        <w:ind w:left="6075" w:hanging="164"/>
      </w:pPr>
      <w:rPr>
        <w:rFonts w:hint="default"/>
        <w:lang w:val="ru-RU" w:eastAsia="en-US" w:bidi="ar-SA"/>
      </w:rPr>
    </w:lvl>
    <w:lvl w:ilvl="7" w:tplc="98C8C6EE">
      <w:numFmt w:val="bullet"/>
      <w:lvlText w:val="•"/>
      <w:lvlJc w:val="left"/>
      <w:pPr>
        <w:ind w:left="7038" w:hanging="164"/>
      </w:pPr>
      <w:rPr>
        <w:rFonts w:hint="default"/>
        <w:lang w:val="ru-RU" w:eastAsia="en-US" w:bidi="ar-SA"/>
      </w:rPr>
    </w:lvl>
    <w:lvl w:ilvl="8" w:tplc="482066C4">
      <w:numFmt w:val="bullet"/>
      <w:lvlText w:val="•"/>
      <w:lvlJc w:val="left"/>
      <w:pPr>
        <w:ind w:left="8001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69B92C37"/>
    <w:multiLevelType w:val="multilevel"/>
    <w:tmpl w:val="AF42FEDA"/>
    <w:lvl w:ilvl="0">
      <w:start w:val="1"/>
      <w:numFmt w:val="decimal"/>
      <w:lvlText w:val="%1"/>
      <w:lvlJc w:val="left"/>
      <w:pPr>
        <w:ind w:left="302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511"/>
      </w:pPr>
      <w:rPr>
        <w:rFonts w:hint="default"/>
        <w:lang w:val="ru-RU" w:eastAsia="en-US" w:bidi="ar-SA"/>
      </w:rPr>
    </w:lvl>
  </w:abstractNum>
  <w:abstractNum w:abstractNumId="5" w15:restartNumberingAfterBreak="0">
    <w:nsid w:val="701D5594"/>
    <w:multiLevelType w:val="multilevel"/>
    <w:tmpl w:val="A7B8AC04"/>
    <w:lvl w:ilvl="0">
      <w:start w:val="1"/>
      <w:numFmt w:val="decimal"/>
      <w:lvlText w:val="%1."/>
      <w:lvlJc w:val="left"/>
      <w:pPr>
        <w:ind w:left="368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74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68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2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6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0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5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20"/>
    <w:rsid w:val="000F02D7"/>
    <w:rsid w:val="00122292"/>
    <w:rsid w:val="00124E20"/>
    <w:rsid w:val="00162222"/>
    <w:rsid w:val="00163035"/>
    <w:rsid w:val="00610C4A"/>
    <w:rsid w:val="00667016"/>
    <w:rsid w:val="00780758"/>
    <w:rsid w:val="00957D7F"/>
    <w:rsid w:val="00AB300A"/>
    <w:rsid w:val="00B36F79"/>
    <w:rsid w:val="00DE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4333B-2F78-48A1-96DC-1BC8B641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7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B36F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F7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66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9966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%23/document/70653798/entry/8" TargetMode="External"/><Relationship Id="rId5" Type="http://schemas.openxmlformats.org/officeDocument/2006/relationships/hyperlink" Target="http://ivo.garant.ru/%23/document/70653798/entry/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3108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Zam po UVR</cp:lastModifiedBy>
  <cp:revision>2</cp:revision>
  <cp:lastPrinted>2024-03-26T12:24:00Z</cp:lastPrinted>
  <dcterms:created xsi:type="dcterms:W3CDTF">2024-03-29T11:40:00Z</dcterms:created>
  <dcterms:modified xsi:type="dcterms:W3CDTF">2024-03-29T11:40:00Z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2023-09-18T00:00:00Z</vt:filetime>
  </property>
</Properties>
</file>